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D1" w:rsidRPr="0028160D" w:rsidRDefault="009E37D1" w:rsidP="009E37D1">
      <w:pPr>
        <w:rPr>
          <w:rFonts w:ascii="Times New Roman" w:eastAsia="Times New Roman" w:hAnsi="Times New Roman" w:cs="Times New Roman"/>
          <w:sz w:val="27"/>
          <w:szCs w:val="27"/>
        </w:rPr>
      </w:pPr>
      <w:r w:rsidRPr="0028160D">
        <w:rPr>
          <w:rFonts w:ascii="Times New Roman" w:eastAsia="Times New Roman" w:hAnsi="Times New Roman" w:cs="Times New Roman"/>
          <w:sz w:val="27"/>
          <w:szCs w:val="27"/>
        </w:rPr>
        <w:t>Forskrift om endring av forskrift 22. desember 2012 om kvalifikasjoner og sertifikater for sjøfolk</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0"/>
          <w:szCs w:val="20"/>
        </w:rPr>
      </w:pPr>
      <w:r w:rsidRPr="0028160D">
        <w:rPr>
          <w:rFonts w:ascii="Times New Roman" w:eastAsia="Times New Roman" w:hAnsi="Times New Roman" w:cs="Times New Roman"/>
          <w:sz w:val="20"/>
          <w:szCs w:val="20"/>
        </w:rPr>
        <w:t xml:space="preserve">Fastsatt av Sjøfartsdirektoratet </w:t>
      </w:r>
      <w:r w:rsidR="00E04E64">
        <w:rPr>
          <w:rFonts w:ascii="Times New Roman" w:eastAsia="Times New Roman" w:hAnsi="Times New Roman" w:cs="Times New Roman"/>
          <w:sz w:val="20"/>
          <w:szCs w:val="20"/>
        </w:rPr>
        <w:t xml:space="preserve">27. juni </w:t>
      </w:r>
      <w:r w:rsidRPr="00E04E64">
        <w:rPr>
          <w:rFonts w:ascii="Times New Roman" w:eastAsia="Times New Roman" w:hAnsi="Times New Roman" w:cs="Times New Roman"/>
          <w:sz w:val="20"/>
          <w:szCs w:val="20"/>
        </w:rPr>
        <w:t xml:space="preserve">2013 </w:t>
      </w:r>
      <w:r w:rsidRPr="0028160D">
        <w:rPr>
          <w:rFonts w:ascii="Times New Roman" w:eastAsia="Times New Roman" w:hAnsi="Times New Roman" w:cs="Times New Roman"/>
          <w:sz w:val="20"/>
          <w:szCs w:val="20"/>
        </w:rPr>
        <w:t xml:space="preserve">med hjemmel i </w:t>
      </w:r>
      <w:hyperlink r:id="rId6" w:history="1">
        <w:r w:rsidRPr="0028160D">
          <w:rPr>
            <w:rFonts w:ascii="Times New Roman" w:eastAsia="Times New Roman" w:hAnsi="Times New Roman" w:cs="Times New Roman"/>
            <w:sz w:val="20"/>
            <w:szCs w:val="20"/>
            <w:u w:val="single"/>
          </w:rPr>
          <w:t>lov 16. februar 2007 nr. 9 om skipssikkerhet (skipssikkerhetsloven) § 2</w:t>
        </w:r>
      </w:hyperlink>
      <w:r w:rsidRPr="0028160D">
        <w:rPr>
          <w:rFonts w:ascii="Times New Roman" w:eastAsia="Times New Roman" w:hAnsi="Times New Roman" w:cs="Times New Roman"/>
          <w:sz w:val="20"/>
          <w:szCs w:val="20"/>
        </w:rPr>
        <w:t xml:space="preserve">, </w:t>
      </w:r>
      <w:hyperlink r:id="rId7" w:history="1">
        <w:r w:rsidRPr="0028160D">
          <w:rPr>
            <w:rFonts w:ascii="Times New Roman" w:eastAsia="Times New Roman" w:hAnsi="Times New Roman" w:cs="Times New Roman"/>
            <w:sz w:val="20"/>
            <w:szCs w:val="20"/>
            <w:u w:val="single"/>
          </w:rPr>
          <w:t>§ 6</w:t>
        </w:r>
      </w:hyperlink>
      <w:r w:rsidRPr="0028160D">
        <w:rPr>
          <w:rFonts w:ascii="Times New Roman" w:eastAsia="Times New Roman" w:hAnsi="Times New Roman" w:cs="Times New Roman"/>
          <w:sz w:val="20"/>
          <w:szCs w:val="20"/>
        </w:rPr>
        <w:t xml:space="preserve">, </w:t>
      </w:r>
      <w:hyperlink r:id="rId8" w:history="1">
        <w:r w:rsidRPr="0028160D">
          <w:rPr>
            <w:rFonts w:ascii="Times New Roman" w:eastAsia="Times New Roman" w:hAnsi="Times New Roman" w:cs="Times New Roman"/>
            <w:sz w:val="20"/>
            <w:szCs w:val="20"/>
            <w:u w:val="single"/>
          </w:rPr>
          <w:t>§ 7</w:t>
        </w:r>
      </w:hyperlink>
      <w:r w:rsidRPr="0028160D">
        <w:rPr>
          <w:rFonts w:ascii="Times New Roman" w:eastAsia="Times New Roman" w:hAnsi="Times New Roman" w:cs="Times New Roman"/>
          <w:sz w:val="20"/>
          <w:szCs w:val="20"/>
        </w:rPr>
        <w:t xml:space="preserve">, </w:t>
      </w:r>
      <w:hyperlink r:id="rId9" w:history="1">
        <w:r w:rsidRPr="0028160D">
          <w:rPr>
            <w:rFonts w:ascii="Times New Roman" w:eastAsia="Times New Roman" w:hAnsi="Times New Roman" w:cs="Times New Roman"/>
            <w:sz w:val="20"/>
            <w:szCs w:val="20"/>
            <w:u w:val="single"/>
          </w:rPr>
          <w:t>§ 16</w:t>
        </w:r>
      </w:hyperlink>
      <w:r w:rsidRPr="0028160D">
        <w:rPr>
          <w:rFonts w:ascii="Times New Roman" w:eastAsia="Times New Roman" w:hAnsi="Times New Roman" w:cs="Times New Roman"/>
          <w:sz w:val="20"/>
          <w:szCs w:val="20"/>
        </w:rPr>
        <w:t xml:space="preserve">, </w:t>
      </w:r>
      <w:hyperlink r:id="rId10" w:history="1">
        <w:r w:rsidRPr="0028160D">
          <w:rPr>
            <w:rFonts w:ascii="Times New Roman" w:eastAsia="Times New Roman" w:hAnsi="Times New Roman" w:cs="Times New Roman"/>
            <w:sz w:val="20"/>
            <w:szCs w:val="20"/>
            <w:u w:val="single"/>
          </w:rPr>
          <w:t>§ 17</w:t>
        </w:r>
      </w:hyperlink>
      <w:r w:rsidRPr="0028160D">
        <w:rPr>
          <w:rFonts w:ascii="Times New Roman" w:eastAsia="Times New Roman" w:hAnsi="Times New Roman" w:cs="Times New Roman"/>
          <w:sz w:val="20"/>
          <w:szCs w:val="20"/>
        </w:rPr>
        <w:t xml:space="preserve">, </w:t>
      </w:r>
      <w:hyperlink r:id="rId11" w:history="1">
        <w:r w:rsidRPr="0028160D">
          <w:rPr>
            <w:rFonts w:ascii="Times New Roman" w:eastAsia="Times New Roman" w:hAnsi="Times New Roman" w:cs="Times New Roman"/>
            <w:sz w:val="20"/>
            <w:szCs w:val="20"/>
            <w:u w:val="single"/>
          </w:rPr>
          <w:t>§ 18</w:t>
        </w:r>
      </w:hyperlink>
      <w:r w:rsidRPr="0028160D">
        <w:rPr>
          <w:rFonts w:ascii="Times New Roman" w:eastAsia="Times New Roman" w:hAnsi="Times New Roman" w:cs="Times New Roman"/>
          <w:sz w:val="20"/>
          <w:szCs w:val="20"/>
        </w:rPr>
        <w:t xml:space="preserve">, </w:t>
      </w:r>
      <w:hyperlink r:id="rId12" w:history="1">
        <w:r w:rsidRPr="0028160D">
          <w:rPr>
            <w:rFonts w:ascii="Times New Roman" w:eastAsia="Times New Roman" w:hAnsi="Times New Roman" w:cs="Times New Roman"/>
            <w:sz w:val="20"/>
            <w:szCs w:val="20"/>
            <w:u w:val="single"/>
          </w:rPr>
          <w:t xml:space="preserve">§ </w:t>
        </w:r>
        <w:proofErr w:type="gramStart"/>
        <w:r w:rsidRPr="0028160D">
          <w:rPr>
            <w:rFonts w:ascii="Times New Roman" w:eastAsia="Times New Roman" w:hAnsi="Times New Roman" w:cs="Times New Roman"/>
            <w:sz w:val="20"/>
            <w:szCs w:val="20"/>
            <w:u w:val="single"/>
          </w:rPr>
          <w:t>19</w:t>
        </w:r>
      </w:hyperlink>
      <w:r w:rsidRPr="0028160D">
        <w:rPr>
          <w:rFonts w:ascii="Times New Roman" w:eastAsia="Times New Roman" w:hAnsi="Times New Roman" w:cs="Times New Roman"/>
          <w:sz w:val="20"/>
          <w:szCs w:val="20"/>
        </w:rPr>
        <w:t xml:space="preserve"> ,</w:t>
      </w:r>
      <w:proofErr w:type="gramEnd"/>
      <w:r w:rsidRPr="0028160D">
        <w:rPr>
          <w:rFonts w:ascii="Times New Roman" w:eastAsia="Times New Roman" w:hAnsi="Times New Roman" w:cs="Times New Roman"/>
          <w:sz w:val="20"/>
          <w:szCs w:val="20"/>
        </w:rPr>
        <w:t xml:space="preserve">§ 20, </w:t>
      </w:r>
      <w:hyperlink r:id="rId13" w:history="1">
        <w:r w:rsidRPr="0028160D">
          <w:rPr>
            <w:rFonts w:ascii="Times New Roman" w:eastAsia="Times New Roman" w:hAnsi="Times New Roman" w:cs="Times New Roman"/>
            <w:sz w:val="20"/>
            <w:szCs w:val="20"/>
            <w:u w:val="single"/>
          </w:rPr>
          <w:t>§ 22</w:t>
        </w:r>
      </w:hyperlink>
      <w:r w:rsidRPr="0028160D">
        <w:rPr>
          <w:rFonts w:ascii="Times New Roman" w:eastAsia="Times New Roman" w:hAnsi="Times New Roman" w:cs="Times New Roman"/>
          <w:sz w:val="20"/>
          <w:szCs w:val="20"/>
        </w:rPr>
        <w:t xml:space="preserve">, </w:t>
      </w:r>
      <w:hyperlink r:id="rId14" w:history="1">
        <w:r w:rsidRPr="0028160D">
          <w:rPr>
            <w:rFonts w:ascii="Times New Roman" w:eastAsia="Times New Roman" w:hAnsi="Times New Roman" w:cs="Times New Roman"/>
            <w:sz w:val="20"/>
            <w:szCs w:val="20"/>
            <w:u w:val="single"/>
          </w:rPr>
          <w:t>§ 43</w:t>
        </w:r>
      </w:hyperlink>
      <w:r w:rsidRPr="0028160D">
        <w:rPr>
          <w:rFonts w:ascii="Times New Roman" w:eastAsia="Times New Roman" w:hAnsi="Times New Roman" w:cs="Times New Roman"/>
          <w:sz w:val="20"/>
          <w:szCs w:val="20"/>
        </w:rPr>
        <w:t xml:space="preserve"> og </w:t>
      </w:r>
      <w:hyperlink r:id="rId15" w:history="1">
        <w:r w:rsidRPr="0028160D">
          <w:rPr>
            <w:rFonts w:ascii="Times New Roman" w:eastAsia="Times New Roman" w:hAnsi="Times New Roman" w:cs="Times New Roman"/>
            <w:sz w:val="20"/>
            <w:szCs w:val="20"/>
            <w:u w:val="single"/>
          </w:rPr>
          <w:t>§ 45</w:t>
        </w:r>
      </w:hyperlink>
      <w:r w:rsidRPr="0028160D">
        <w:rPr>
          <w:rFonts w:ascii="Times New Roman" w:eastAsia="Times New Roman" w:hAnsi="Times New Roman" w:cs="Times New Roman"/>
          <w:sz w:val="20"/>
          <w:szCs w:val="20"/>
        </w:rPr>
        <w:t xml:space="preserve"> og </w:t>
      </w:r>
      <w:hyperlink r:id="rId16" w:history="1">
        <w:r w:rsidRPr="0028160D">
          <w:rPr>
            <w:rFonts w:ascii="Times New Roman" w:eastAsia="Times New Roman" w:hAnsi="Times New Roman" w:cs="Times New Roman"/>
            <w:sz w:val="20"/>
            <w:szCs w:val="20"/>
            <w:u w:val="single"/>
          </w:rPr>
          <w:t xml:space="preserve">lov </w:t>
        </w:r>
      </w:hyperlink>
      <w:hyperlink r:id="rId17" w:history="1">
        <w:r w:rsidRPr="0028160D">
          <w:rPr>
            <w:rFonts w:ascii="Times New Roman" w:eastAsia="Times New Roman" w:hAnsi="Times New Roman" w:cs="Times New Roman"/>
            <w:sz w:val="20"/>
            <w:szCs w:val="20"/>
            <w:u w:val="single"/>
          </w:rPr>
          <w:t>26. juni 1998 nr. 47 om fritids- og småbåter § 26b</w:t>
        </w:r>
      </w:hyperlink>
      <w:r w:rsidRPr="0028160D">
        <w:rPr>
          <w:rFonts w:ascii="Times New Roman" w:eastAsia="Times New Roman" w:hAnsi="Times New Roman" w:cs="Times New Roman"/>
          <w:sz w:val="20"/>
          <w:szCs w:val="20"/>
        </w:rPr>
        <w:t xml:space="preserve">, jf. </w:t>
      </w:r>
      <w:hyperlink r:id="rId18" w:history="1">
        <w:r w:rsidRPr="0028160D">
          <w:rPr>
            <w:rFonts w:ascii="Times New Roman" w:eastAsia="Times New Roman" w:hAnsi="Times New Roman" w:cs="Times New Roman"/>
            <w:sz w:val="20"/>
            <w:szCs w:val="20"/>
            <w:u w:val="single"/>
          </w:rPr>
          <w:t>delegeringsvedtak 16. februar 2007 nr. 171</w:t>
        </w:r>
      </w:hyperlink>
      <w:r w:rsidRPr="0028160D">
        <w:rPr>
          <w:rFonts w:ascii="Times New Roman" w:eastAsia="Times New Roman" w:hAnsi="Times New Roman" w:cs="Times New Roman"/>
          <w:sz w:val="20"/>
          <w:szCs w:val="20"/>
        </w:rPr>
        <w:t xml:space="preserve">, </w:t>
      </w:r>
      <w:hyperlink r:id="rId19" w:history="1">
        <w:r w:rsidRPr="0028160D">
          <w:rPr>
            <w:rFonts w:ascii="Times New Roman" w:eastAsia="Times New Roman" w:hAnsi="Times New Roman" w:cs="Times New Roman"/>
            <w:sz w:val="20"/>
            <w:szCs w:val="20"/>
            <w:u w:val="single"/>
          </w:rPr>
          <w:t>delegeringsvedtak 31. mai 2007 nr. 590</w:t>
        </w:r>
      </w:hyperlink>
      <w:r w:rsidRPr="0028160D">
        <w:rPr>
          <w:rFonts w:ascii="Times New Roman" w:eastAsia="Times New Roman" w:hAnsi="Times New Roman" w:cs="Times New Roman"/>
          <w:sz w:val="20"/>
          <w:szCs w:val="20"/>
        </w:rPr>
        <w:t xml:space="preserve"> og </w:t>
      </w:r>
      <w:hyperlink r:id="rId20" w:history="1">
        <w:r w:rsidRPr="0028160D">
          <w:rPr>
            <w:rFonts w:ascii="Times New Roman" w:eastAsia="Times New Roman" w:hAnsi="Times New Roman" w:cs="Times New Roman"/>
            <w:sz w:val="20"/>
            <w:szCs w:val="20"/>
            <w:u w:val="single"/>
          </w:rPr>
          <w:t>delegeringsvedtak 31. mai 2007 nr. 591</w:t>
        </w:r>
      </w:hyperlink>
      <w:r w:rsidRPr="0028160D">
        <w:rPr>
          <w:rFonts w:ascii="Times New Roman" w:eastAsia="Times New Roman" w:hAnsi="Times New Roman" w:cs="Times New Roman"/>
          <w:sz w:val="20"/>
          <w:szCs w:val="20"/>
        </w:rPr>
        <w:t xml:space="preserve">. </w:t>
      </w:r>
      <w:r w:rsidRPr="0028160D">
        <w:rPr>
          <w:rFonts w:ascii="Times New Roman" w:eastAsia="Times New Roman" w:hAnsi="Times New Roman" w:cs="Times New Roman"/>
          <w:sz w:val="20"/>
          <w:szCs w:val="20"/>
        </w:rPr>
        <w:br/>
      </w:r>
      <w:bookmarkStart w:id="0" w:name="_GoBack"/>
      <w:bookmarkEnd w:id="0"/>
    </w:p>
    <w:p w:rsidR="009E37D1" w:rsidRPr="0028160D" w:rsidRDefault="009E37D1" w:rsidP="009E37D1">
      <w:pPr>
        <w:spacing w:after="0" w:line="240" w:lineRule="auto"/>
        <w:jc w:val="center"/>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I</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I forskrift om kvalifikasjoner og sertifikater for sjøfolk gjøres følgende endringer:</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2 skal lyde:</w:t>
      </w:r>
    </w:p>
    <w:p w:rsidR="009E37D1" w:rsidRPr="0028160D" w:rsidRDefault="009E37D1" w:rsidP="009E37D1">
      <w:pPr>
        <w:spacing w:after="0" w:line="240" w:lineRule="auto"/>
        <w:rPr>
          <w:rFonts w:ascii="Times New Roman" w:eastAsia="Times New Roman" w:hAnsi="Times New Roman" w:cs="Times New Roman"/>
          <w:sz w:val="24"/>
          <w:szCs w:val="24"/>
          <w:u w:val="single"/>
        </w:rPr>
      </w:pPr>
    </w:p>
    <w:p w:rsidR="009E37D1" w:rsidRPr="0028160D" w:rsidRDefault="009E37D1" w:rsidP="009E37D1">
      <w:pPr>
        <w:spacing w:before="90" w:after="9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 xml:space="preserve">I denne forskrift menes med: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758"/>
      </w:tblGrid>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a)</w:t>
            </w:r>
          </w:p>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p>
          <w:p w:rsidR="00B46223" w:rsidRPr="0028160D" w:rsidRDefault="00B46223" w:rsidP="009E37D1">
            <w:pPr>
              <w:spacing w:after="0" w:line="240" w:lineRule="auto"/>
              <w:jc w:val="right"/>
              <w:rPr>
                <w:rFonts w:ascii="Times New Roman" w:eastAsia="Times New Roman" w:hAnsi="Times New Roman" w:cs="Times New Roman"/>
                <w:sz w:val="24"/>
                <w:szCs w:val="24"/>
                <w:lang w:eastAsia="nb-NO"/>
              </w:rPr>
            </w:pPr>
          </w:p>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b)</w:t>
            </w:r>
          </w:p>
        </w:tc>
        <w:tc>
          <w:tcPr>
            <w:tcW w:w="0" w:type="auto"/>
            <w:hideMark/>
          </w:tcPr>
          <w:p w:rsidR="00B46223" w:rsidRPr="0028160D" w:rsidRDefault="009E37D1" w:rsidP="00B46223">
            <w:pPr>
              <w:spacing w:after="0" w:line="240" w:lineRule="auto"/>
              <w:rPr>
                <w:rFonts w:ascii="Times New Roman" w:eastAsia="Times New Roman" w:hAnsi="Times New Roman" w:cs="Times New Roman"/>
                <w:i/>
                <w:iCs/>
                <w:sz w:val="24"/>
                <w:szCs w:val="24"/>
                <w:lang w:eastAsia="nb-NO"/>
              </w:rPr>
            </w:pPr>
            <w:r w:rsidRPr="0028160D">
              <w:rPr>
                <w:rFonts w:ascii="Times New Roman" w:eastAsia="Times New Roman" w:hAnsi="Times New Roman" w:cs="Times New Roman"/>
                <w:i/>
                <w:iCs/>
                <w:sz w:val="24"/>
                <w:szCs w:val="24"/>
                <w:lang w:eastAsia="nb-NO"/>
              </w:rPr>
              <w:t xml:space="preserve">«bruttotonnasje»: </w:t>
            </w:r>
            <w:r w:rsidR="00B46223" w:rsidRPr="0028160D">
              <w:rPr>
                <w:rFonts w:ascii="Times New Roman" w:eastAsia="Times New Roman" w:hAnsi="Times New Roman" w:cs="Times New Roman"/>
                <w:i/>
                <w:iCs/>
                <w:sz w:val="24"/>
                <w:szCs w:val="24"/>
                <w:lang w:eastAsia="nb-NO"/>
              </w:rPr>
              <w:t>der bruttotonnasje er parameter skal bruttotonnasje etter den internasjonale konvensjonen om måling av fartøyer</w:t>
            </w:r>
            <w:r w:rsidR="00D01BED" w:rsidRPr="0028160D">
              <w:rPr>
                <w:rFonts w:ascii="Times New Roman" w:eastAsia="Times New Roman" w:hAnsi="Times New Roman" w:cs="Times New Roman"/>
                <w:i/>
                <w:iCs/>
                <w:sz w:val="24"/>
                <w:szCs w:val="24"/>
                <w:lang w:eastAsia="nb-NO"/>
              </w:rPr>
              <w:t xml:space="preserve"> </w:t>
            </w:r>
            <w:r w:rsidR="00B46223" w:rsidRPr="0028160D">
              <w:rPr>
                <w:rFonts w:ascii="Times New Roman" w:eastAsia="Times New Roman" w:hAnsi="Times New Roman" w:cs="Times New Roman"/>
                <w:i/>
                <w:iCs/>
                <w:sz w:val="24"/>
                <w:szCs w:val="24"/>
                <w:lang w:eastAsia="nb-NO"/>
              </w:rPr>
              <w:t xml:space="preserve">(1969-konvensjonen) </w:t>
            </w:r>
            <w:r w:rsidRPr="0028160D">
              <w:rPr>
                <w:rFonts w:ascii="Times New Roman" w:eastAsia="Times New Roman" w:hAnsi="Times New Roman" w:cs="Times New Roman"/>
                <w:i/>
                <w:iCs/>
                <w:sz w:val="24"/>
                <w:szCs w:val="24"/>
                <w:lang w:eastAsia="nb-NO"/>
              </w:rPr>
              <w:t>legges til grunn ved anvendelsen av denne forskriften</w:t>
            </w:r>
            <w:r w:rsidR="00B46223" w:rsidRPr="0028160D">
              <w:rPr>
                <w:rFonts w:ascii="Times New Roman" w:eastAsia="Times New Roman" w:hAnsi="Times New Roman" w:cs="Times New Roman"/>
                <w:i/>
                <w:iCs/>
                <w:sz w:val="24"/>
                <w:szCs w:val="24"/>
                <w:lang w:eastAsia="nb-NO"/>
              </w:rPr>
              <w:t xml:space="preserve">, </w:t>
            </w:r>
          </w:p>
          <w:p w:rsidR="009E37D1" w:rsidRPr="0028160D" w:rsidRDefault="009E37D1" w:rsidP="00B46223">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«fart nær kystlandet»:</w:t>
            </w:r>
            <w:r w:rsidRPr="0028160D">
              <w:rPr>
                <w:rFonts w:ascii="Times New Roman" w:eastAsia="Times New Roman" w:hAnsi="Times New Roman" w:cs="Times New Roman"/>
                <w:sz w:val="24"/>
                <w:szCs w:val="24"/>
                <w:lang w:eastAsia="nb-NO"/>
              </w:rPr>
              <w:t xml:space="preserve"> fartsområdet Nord- og Østersjøfart,</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c)</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«fiskefartøy»:</w:t>
            </w:r>
            <w:r w:rsidRPr="0028160D">
              <w:rPr>
                <w:rFonts w:ascii="Times New Roman" w:eastAsia="Times New Roman" w:hAnsi="Times New Roman" w:cs="Times New Roman"/>
                <w:sz w:val="24"/>
                <w:szCs w:val="24"/>
                <w:lang w:eastAsia="nb-NO"/>
              </w:rPr>
              <w:t xml:space="preserve"> fartøy som er utrustet og som ervervsmessig benyttes til å fange fisk, herunder hval, sel, tang og tare eller andre levende ressurser i sjøen,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d)</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»framdriftskraft»:</w:t>
            </w:r>
            <w:r w:rsidRPr="0028160D">
              <w:rPr>
                <w:rFonts w:ascii="Times New Roman" w:eastAsia="Times New Roman" w:hAnsi="Times New Roman" w:cs="Times New Roman"/>
                <w:sz w:val="24"/>
                <w:szCs w:val="24"/>
                <w:lang w:eastAsia="nb-NO"/>
              </w:rPr>
              <w:t xml:space="preserve"> den totale maksimale kontinuerlige merkeytelsen i kilowatt av skipets samlede </w:t>
            </w:r>
            <w:proofErr w:type="spellStart"/>
            <w:r w:rsidRPr="0028160D">
              <w:rPr>
                <w:rFonts w:ascii="Times New Roman" w:eastAsia="Times New Roman" w:hAnsi="Times New Roman" w:cs="Times New Roman"/>
                <w:sz w:val="24"/>
                <w:szCs w:val="24"/>
                <w:lang w:eastAsia="nb-NO"/>
              </w:rPr>
              <w:t>hovedframdriftsmaskineri</w:t>
            </w:r>
            <w:proofErr w:type="spellEnd"/>
            <w:r w:rsidRPr="0028160D">
              <w:rPr>
                <w:rFonts w:ascii="Times New Roman" w:eastAsia="Times New Roman" w:hAnsi="Times New Roman" w:cs="Times New Roman"/>
                <w:sz w:val="24"/>
                <w:szCs w:val="24"/>
                <w:lang w:eastAsia="nb-NO"/>
              </w:rPr>
              <w:t xml:space="preserve"> som er angitt på skipets registreringsbevis eller annet offisielt dokument, og hvor 1 kW utgjør 1,36 HK,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e)</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«gasstankskip»:</w:t>
            </w:r>
            <w:r w:rsidRPr="0028160D">
              <w:rPr>
                <w:rFonts w:ascii="Times New Roman" w:eastAsia="Times New Roman" w:hAnsi="Times New Roman" w:cs="Times New Roman"/>
                <w:sz w:val="24"/>
                <w:szCs w:val="24"/>
                <w:lang w:eastAsia="nb-NO"/>
              </w:rPr>
              <w:t xml:space="preserve"> skip som er bygget eller ombygget for og benyttet til å føre i bulk hvilke som helst av de kondenserte gasser eller andre produkter oppført i den internasjonale kode for transport av kondenserte gasser i bulk kapittel 19,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f)</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«GOC sertifikat»:</w:t>
            </w:r>
            <w:r w:rsidRPr="0028160D">
              <w:rPr>
                <w:rFonts w:ascii="Times New Roman" w:eastAsia="Times New Roman" w:hAnsi="Times New Roman" w:cs="Times New Roman"/>
                <w:sz w:val="24"/>
                <w:szCs w:val="24"/>
                <w:lang w:eastAsia="nb-NO"/>
              </w:rPr>
              <w:t xml:space="preserve"> General </w:t>
            </w:r>
            <w:proofErr w:type="spellStart"/>
            <w:r w:rsidRPr="0028160D">
              <w:rPr>
                <w:rFonts w:ascii="Times New Roman" w:eastAsia="Times New Roman" w:hAnsi="Times New Roman" w:cs="Times New Roman"/>
                <w:sz w:val="24"/>
                <w:szCs w:val="24"/>
                <w:lang w:eastAsia="nb-NO"/>
              </w:rPr>
              <w:t>Operator's</w:t>
            </w:r>
            <w:proofErr w:type="spellEnd"/>
            <w:r w:rsidRPr="0028160D">
              <w:rPr>
                <w:rFonts w:ascii="Times New Roman" w:eastAsia="Times New Roman" w:hAnsi="Times New Roman" w:cs="Times New Roman"/>
                <w:sz w:val="24"/>
                <w:szCs w:val="24"/>
                <w:lang w:eastAsia="nb-NO"/>
              </w:rPr>
              <w:t xml:space="preserve"> </w:t>
            </w:r>
            <w:proofErr w:type="spellStart"/>
            <w:r w:rsidRPr="0028160D">
              <w:rPr>
                <w:rFonts w:ascii="Times New Roman" w:eastAsia="Times New Roman" w:hAnsi="Times New Roman" w:cs="Times New Roman"/>
                <w:sz w:val="24"/>
                <w:szCs w:val="24"/>
                <w:lang w:eastAsia="nb-NO"/>
              </w:rPr>
              <w:t>Certificate</w:t>
            </w:r>
            <w:proofErr w:type="spellEnd"/>
            <w:r w:rsidRPr="0028160D">
              <w:rPr>
                <w:rFonts w:ascii="Times New Roman" w:eastAsia="Times New Roman" w:hAnsi="Times New Roman" w:cs="Times New Roman"/>
                <w:sz w:val="24"/>
                <w:szCs w:val="24"/>
                <w:lang w:eastAsia="nb-NO"/>
              </w:rPr>
              <w:t xml:space="preserve"> som er dokumentasjon for bestått kvalifikasjonskrav i henhold til STCW-konvensjonen regel IV,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g)</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«hurtiggående fartøy»:</w:t>
            </w:r>
            <w:r w:rsidRPr="0028160D">
              <w:rPr>
                <w:rFonts w:ascii="Times New Roman" w:eastAsia="Times New Roman" w:hAnsi="Times New Roman" w:cs="Times New Roman"/>
                <w:sz w:val="24"/>
                <w:szCs w:val="24"/>
                <w:lang w:eastAsia="nb-NO"/>
              </w:rPr>
              <w:t xml:space="preserve"> fartøy som definert i SOLAS kapittel </w:t>
            </w:r>
            <w:proofErr w:type="spellStart"/>
            <w:r w:rsidRPr="0028160D">
              <w:rPr>
                <w:rFonts w:ascii="Times New Roman" w:eastAsia="Times New Roman" w:hAnsi="Times New Roman" w:cs="Times New Roman"/>
                <w:sz w:val="24"/>
                <w:szCs w:val="24"/>
                <w:lang w:eastAsia="nb-NO"/>
              </w:rPr>
              <w:t>X</w:t>
            </w:r>
            <w:proofErr w:type="spellEnd"/>
            <w:r w:rsidRPr="0028160D">
              <w:rPr>
                <w:rFonts w:ascii="Times New Roman" w:eastAsia="Times New Roman" w:hAnsi="Times New Roman" w:cs="Times New Roman"/>
                <w:sz w:val="24"/>
                <w:szCs w:val="24"/>
                <w:lang w:eastAsia="nb-NO"/>
              </w:rPr>
              <w:t xml:space="preserve"> regel 1, uansett byggedato i utenriksfart. Slike fartøy i innenriksfart uansett byggedato med bruttotonnasje 50 eller mer, eller som etter sitt sertifikat kan føre mer enn 12 passasjerer, anses som hurtiggående dersom fartøyet kan oppnå 20 knop eller mer,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h)</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«ikke-sjøgående skip»:</w:t>
            </w:r>
            <w:r w:rsidRPr="0028160D">
              <w:rPr>
                <w:rFonts w:ascii="Times New Roman" w:eastAsia="Times New Roman" w:hAnsi="Times New Roman" w:cs="Times New Roman"/>
                <w:sz w:val="24"/>
                <w:szCs w:val="24"/>
                <w:lang w:eastAsia="nb-NO"/>
              </w:rPr>
              <w:t xml:space="preserve"> skip med fartsområde 1 eller 2, samt elver og innsjøer,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i)</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«kjemikalietankskip»:</w:t>
            </w:r>
            <w:r w:rsidRPr="0028160D">
              <w:rPr>
                <w:rFonts w:ascii="Times New Roman" w:eastAsia="Times New Roman" w:hAnsi="Times New Roman" w:cs="Times New Roman"/>
                <w:sz w:val="24"/>
                <w:szCs w:val="24"/>
                <w:lang w:eastAsia="nb-NO"/>
              </w:rPr>
              <w:t xml:space="preserve"> skip som er bygget eller ombygget og benyttet til å føre hvilke som helst av de flytende produktene oppført i den internasjonale kode for transport av kjemikalier i bulk kapittel 17, </w:t>
            </w:r>
          </w:p>
        </w:tc>
      </w:tr>
      <w:tr w:rsidR="0028160D" w:rsidRPr="0028160D" w:rsidTr="00DF0479">
        <w:trPr>
          <w:tblCellSpacing w:w="15" w:type="dxa"/>
        </w:trPr>
        <w:tc>
          <w:tcPr>
            <w:tcW w:w="196"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j)</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»oljetankskip»:</w:t>
            </w:r>
            <w:r w:rsidRPr="0028160D">
              <w:rPr>
                <w:rFonts w:ascii="Times New Roman" w:eastAsia="Times New Roman" w:hAnsi="Times New Roman" w:cs="Times New Roman"/>
                <w:sz w:val="24"/>
                <w:szCs w:val="24"/>
                <w:lang w:eastAsia="nb-NO"/>
              </w:rPr>
              <w:t xml:space="preserve"> skip som benyttes til å føre petroleum og petroleumsprodukter i bulk, </w:t>
            </w:r>
          </w:p>
        </w:tc>
      </w:tr>
      <w:tr w:rsidR="0028160D" w:rsidRPr="0028160D" w:rsidTr="00DF0479">
        <w:trPr>
          <w:tblCellSpacing w:w="15" w:type="dxa"/>
        </w:trPr>
        <w:tc>
          <w:tcPr>
            <w:tcW w:w="198" w:type="pct"/>
            <w:hideMark/>
          </w:tcPr>
          <w:p w:rsidR="009E37D1" w:rsidRPr="0028160D" w:rsidRDefault="009E37D1" w:rsidP="009E37D1">
            <w:pPr>
              <w:spacing w:after="0" w:line="240" w:lineRule="auto"/>
              <w:jc w:val="right"/>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k)</w:t>
            </w:r>
          </w:p>
        </w:tc>
        <w:tc>
          <w:tcPr>
            <w:tcW w:w="0" w:type="auto"/>
            <w:hideMark/>
          </w:tcPr>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«passasjerskip»:</w:t>
            </w:r>
            <w:r w:rsidRPr="0028160D">
              <w:rPr>
                <w:rFonts w:ascii="Times New Roman" w:eastAsia="Times New Roman" w:hAnsi="Times New Roman" w:cs="Times New Roman"/>
                <w:sz w:val="24"/>
                <w:szCs w:val="24"/>
                <w:lang w:eastAsia="nb-NO"/>
              </w:rPr>
              <w:t xml:space="preserve"> skip som er sertifisert til å føre passasjerer. </w:t>
            </w:r>
          </w:p>
          <w:p w:rsidR="00D01BED" w:rsidRPr="0028160D" w:rsidRDefault="00D01BED" w:rsidP="00D01BED">
            <w:pPr>
              <w:spacing w:after="0" w:line="240" w:lineRule="auto"/>
              <w:rPr>
                <w:rFonts w:ascii="Times New Roman" w:eastAsia="Times New Roman" w:hAnsi="Times New Roman" w:cs="Times New Roman"/>
                <w:sz w:val="24"/>
                <w:szCs w:val="24"/>
                <w:lang w:eastAsia="nb-NO"/>
              </w:rPr>
            </w:pPr>
          </w:p>
        </w:tc>
      </w:tr>
    </w:tbl>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5 første setning</w:t>
      </w:r>
      <w:r w:rsidR="00851E0E">
        <w:rPr>
          <w:rFonts w:ascii="Times New Roman" w:eastAsia="Times New Roman" w:hAnsi="Times New Roman" w:cs="Times New Roman"/>
          <w:sz w:val="24"/>
          <w:szCs w:val="24"/>
        </w:rPr>
        <w:t xml:space="preserve"> </w:t>
      </w:r>
      <w:r w:rsidRPr="0028160D">
        <w:rPr>
          <w:rFonts w:ascii="Times New Roman" w:eastAsia="Times New Roman" w:hAnsi="Times New Roman" w:cs="Times New Roman"/>
          <w:sz w:val="24"/>
          <w:szCs w:val="24"/>
        </w:rPr>
        <w:t>skal lyde:</w:t>
      </w:r>
    </w:p>
    <w:p w:rsidR="009E37D1" w:rsidRPr="0028160D" w:rsidRDefault="009E37D1" w:rsidP="009E37D1">
      <w:pPr>
        <w:spacing w:after="0" w:line="240" w:lineRule="auto"/>
        <w:ind w:firstLine="708"/>
        <w:rPr>
          <w:rFonts w:ascii="Times New Roman" w:eastAsia="Times New Roman" w:hAnsi="Times New Roman" w:cs="Times New Roman"/>
          <w:i/>
          <w:sz w:val="24"/>
          <w:szCs w:val="24"/>
        </w:rPr>
      </w:pPr>
    </w:p>
    <w:p w:rsidR="009E37D1" w:rsidRPr="0028160D" w:rsidRDefault="009E37D1" w:rsidP="005A1AAE">
      <w:pPr>
        <w:spacing w:after="0" w:line="240" w:lineRule="auto"/>
        <w:ind w:firstLine="142"/>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lang w:eastAsia="nb-NO"/>
        </w:rPr>
        <w:t>Rederiet skal sørge for at alle som tjenestegjør om bord har gyldige sertifikater,</w:t>
      </w:r>
      <w:r w:rsidRPr="0028160D">
        <w:rPr>
          <w:rFonts w:ascii="Times New Roman" w:eastAsia="Times New Roman" w:hAnsi="Times New Roman" w:cs="Times New Roman"/>
          <w:sz w:val="24"/>
          <w:szCs w:val="24"/>
        </w:rPr>
        <w:t xml:space="preserve"> påtegninger, kvalifikasjoner og etterutdanning, </w:t>
      </w:r>
      <w:r w:rsidRPr="0028160D">
        <w:rPr>
          <w:rFonts w:ascii="Times New Roman" w:eastAsia="Times New Roman" w:hAnsi="Times New Roman" w:cs="Times New Roman"/>
          <w:i/>
          <w:sz w:val="24"/>
          <w:szCs w:val="24"/>
        </w:rPr>
        <w:t>herunder</w:t>
      </w:r>
      <w:r w:rsidRPr="0028160D">
        <w:rPr>
          <w:rFonts w:ascii="Times New Roman" w:eastAsia="Times New Roman" w:hAnsi="Times New Roman" w:cs="Times New Roman"/>
          <w:sz w:val="24"/>
          <w:szCs w:val="24"/>
        </w:rPr>
        <w:t xml:space="preserve"> repetisjon og oppdateringer.</w:t>
      </w:r>
    </w:p>
    <w:p w:rsidR="009E37D1" w:rsidRPr="0028160D" w:rsidRDefault="009E37D1" w:rsidP="009E37D1">
      <w:pPr>
        <w:spacing w:after="0" w:line="240" w:lineRule="auto"/>
        <w:rPr>
          <w:rFonts w:ascii="Times New Roman" w:eastAsia="Times New Roman" w:hAnsi="Times New Roman" w:cs="Times New Roman"/>
          <w:sz w:val="24"/>
          <w:szCs w:val="24"/>
        </w:rPr>
      </w:pPr>
    </w:p>
    <w:p w:rsidR="00B514D6" w:rsidRDefault="00B514D6" w:rsidP="009E37D1">
      <w:pPr>
        <w:spacing w:after="0" w:line="240" w:lineRule="auto"/>
        <w:rPr>
          <w:rFonts w:ascii="Times New Roman" w:eastAsia="Times New Roman" w:hAnsi="Times New Roman" w:cs="Times New Roman"/>
          <w:sz w:val="24"/>
          <w:szCs w:val="24"/>
        </w:rPr>
      </w:pPr>
    </w:p>
    <w:p w:rsidR="00B514D6" w:rsidRDefault="00B514D6"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lastRenderedPageBreak/>
        <w:t>§ 9 tredje ledd andre setning skal lyde:</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For sjøfolk som har tjenestegjort minst 12 av de siste 60 måneder på skip </w:t>
      </w:r>
      <w:r w:rsidRPr="0028160D">
        <w:rPr>
          <w:rFonts w:ascii="Times New Roman" w:eastAsia="Times New Roman" w:hAnsi="Times New Roman" w:cs="Times New Roman"/>
          <w:i/>
          <w:sz w:val="24"/>
          <w:szCs w:val="24"/>
        </w:rPr>
        <w:t>og flyttbare innretninger</w:t>
      </w:r>
      <w:r w:rsidRPr="0028160D">
        <w:rPr>
          <w:rFonts w:ascii="Times New Roman" w:eastAsia="Times New Roman" w:hAnsi="Times New Roman" w:cs="Times New Roman"/>
          <w:sz w:val="24"/>
          <w:szCs w:val="24"/>
        </w:rPr>
        <w:t xml:space="preserve"> som har sikkerhetsstyringssystem som ivaretar krav om sikkerhetskompetanse, er godkjent kurs av begrenset omfang tilstrekkelig. </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15 andre ledd bokstav f skal lyde:</w:t>
      </w:r>
    </w:p>
    <w:p w:rsidR="009E37D1" w:rsidRPr="0028160D" w:rsidRDefault="009E37D1" w:rsidP="009E37D1">
      <w:pPr>
        <w:spacing w:after="0" w:line="240" w:lineRule="auto"/>
        <w:rPr>
          <w:rFonts w:ascii="Times New Roman" w:eastAsia="Times New Roman" w:hAnsi="Times New Roman" w:cs="Times New Roman"/>
          <w:i/>
          <w:sz w:val="24"/>
          <w:szCs w:val="24"/>
        </w:rPr>
      </w:pPr>
    </w:p>
    <w:p w:rsidR="009E37D1" w:rsidRPr="0028160D" w:rsidRDefault="009E37D1" w:rsidP="009E37D1">
      <w:pPr>
        <w:spacing w:after="0" w:line="240" w:lineRule="auto"/>
        <w:rPr>
          <w:rFonts w:ascii="Times New Roman" w:eastAsia="Times New Roman" w:hAnsi="Times New Roman" w:cs="Times New Roman"/>
          <w:i/>
          <w:sz w:val="24"/>
          <w:szCs w:val="24"/>
        </w:rPr>
      </w:pPr>
      <w:r w:rsidRPr="0028160D">
        <w:rPr>
          <w:rFonts w:ascii="Times New Roman" w:eastAsia="Times New Roman" w:hAnsi="Times New Roman" w:cs="Times New Roman"/>
          <w:sz w:val="24"/>
          <w:szCs w:val="24"/>
        </w:rPr>
        <w:t xml:space="preserve">f) </w:t>
      </w:r>
      <w:proofErr w:type="gramStart"/>
      <w:r w:rsidRPr="0028160D">
        <w:rPr>
          <w:rFonts w:ascii="Times New Roman" w:eastAsia="Times New Roman" w:hAnsi="Times New Roman" w:cs="Times New Roman"/>
          <w:sz w:val="24"/>
          <w:szCs w:val="24"/>
        </w:rPr>
        <w:t>tillate</w:t>
      </w:r>
      <w:proofErr w:type="gramEnd"/>
      <w:r w:rsidRPr="0028160D">
        <w:rPr>
          <w:rFonts w:ascii="Times New Roman" w:eastAsia="Times New Roman" w:hAnsi="Times New Roman" w:cs="Times New Roman"/>
          <w:sz w:val="24"/>
          <w:szCs w:val="24"/>
        </w:rPr>
        <w:t xml:space="preserve"> eksaminatoren å styre, overvåke og registrere øvelser for å kunne spørre ut den som gjennomgår</w:t>
      </w:r>
      <w:r w:rsidRPr="0028160D">
        <w:rPr>
          <w:rFonts w:ascii="Times New Roman" w:eastAsia="Times New Roman" w:hAnsi="Times New Roman" w:cs="Times New Roman"/>
          <w:i/>
          <w:sz w:val="24"/>
          <w:szCs w:val="24"/>
        </w:rPr>
        <w:t xml:space="preserve"> bedømmelsen.</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before="90"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 31 første ledd bokstav b skal lyde: </w:t>
      </w:r>
    </w:p>
    <w:p w:rsidR="009E37D1" w:rsidRPr="0028160D" w:rsidRDefault="009E37D1" w:rsidP="009E37D1">
      <w:pPr>
        <w:spacing w:before="90" w:after="0" w:line="240" w:lineRule="auto"/>
        <w:rPr>
          <w:rFonts w:ascii="Times New Roman" w:eastAsia="Times New Roman" w:hAnsi="Times New Roman" w:cs="Times New Roman"/>
          <w:i/>
          <w:sz w:val="24"/>
          <w:szCs w:val="24"/>
        </w:rPr>
      </w:pPr>
    </w:p>
    <w:p w:rsidR="009E37D1" w:rsidRPr="0028160D" w:rsidRDefault="009E37D1" w:rsidP="009E37D1">
      <w:pPr>
        <w:spacing w:before="90"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b) skipsfører på fiskefartøy med største lengde mellom 10,67 og 15 meter i fartsområdet bankfiske 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
        <w:gridCol w:w="8761"/>
      </w:tblGrid>
      <w:tr w:rsidR="0028160D" w:rsidRPr="0028160D" w:rsidTr="00DF0479">
        <w:trPr>
          <w:tblCellSpacing w:w="15" w:type="dxa"/>
        </w:trPr>
        <w:tc>
          <w:tcPr>
            <w:tcW w:w="196" w:type="pct"/>
          </w:tcPr>
          <w:p w:rsidR="009E37D1" w:rsidRPr="0028160D" w:rsidRDefault="009E37D1" w:rsidP="009E37D1">
            <w:pPr>
              <w:spacing w:after="0" w:line="240" w:lineRule="auto"/>
              <w:rPr>
                <w:rFonts w:ascii="Times New Roman" w:eastAsia="Times New Roman" w:hAnsi="Times New Roman" w:cs="Times New Roman"/>
                <w:sz w:val="24"/>
                <w:szCs w:val="24"/>
              </w:rPr>
            </w:pPr>
          </w:p>
        </w:tc>
        <w:tc>
          <w:tcPr>
            <w:tcW w:w="0" w:type="auto"/>
          </w:tcPr>
          <w:p w:rsidR="009E37D1" w:rsidRPr="0028160D" w:rsidRDefault="009E37D1" w:rsidP="009E37D1">
            <w:pPr>
              <w:spacing w:after="0" w:line="240" w:lineRule="auto"/>
              <w:rPr>
                <w:rFonts w:ascii="Times New Roman" w:eastAsia="Times New Roman" w:hAnsi="Times New Roman" w:cs="Times New Roman"/>
                <w:sz w:val="24"/>
                <w:szCs w:val="24"/>
              </w:rPr>
            </w:pPr>
          </w:p>
        </w:tc>
      </w:tr>
    </w:tbl>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38 første ledd bokstav a skal lyde:</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before="90"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a) </w:t>
      </w:r>
      <w:r w:rsidRPr="0028160D">
        <w:rPr>
          <w:rFonts w:ascii="Times New Roman" w:eastAsia="Times New Roman" w:hAnsi="Times New Roman" w:cs="Times New Roman"/>
          <w:i/>
          <w:sz w:val="24"/>
          <w:szCs w:val="24"/>
        </w:rPr>
        <w:t>ansvarshavende</w:t>
      </w:r>
      <w:r w:rsidRPr="0028160D">
        <w:rPr>
          <w:rFonts w:ascii="Times New Roman" w:eastAsia="Times New Roman" w:hAnsi="Times New Roman" w:cs="Times New Roman"/>
          <w:sz w:val="24"/>
          <w:szCs w:val="24"/>
        </w:rPr>
        <w:t xml:space="preserve"> vaktoffiser uavhengig av størrelse på framdriftskraft,</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39 første ledd bokstav a skal lyde:</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before="90"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a) </w:t>
      </w:r>
      <w:r w:rsidRPr="0028160D">
        <w:rPr>
          <w:rFonts w:ascii="Times New Roman" w:eastAsia="Times New Roman" w:hAnsi="Times New Roman" w:cs="Times New Roman"/>
          <w:i/>
          <w:sz w:val="24"/>
          <w:szCs w:val="24"/>
        </w:rPr>
        <w:t>ansvarshavende</w:t>
      </w:r>
      <w:r w:rsidRPr="0028160D">
        <w:rPr>
          <w:rFonts w:ascii="Times New Roman" w:eastAsia="Times New Roman" w:hAnsi="Times New Roman" w:cs="Times New Roman"/>
          <w:sz w:val="24"/>
          <w:szCs w:val="24"/>
        </w:rPr>
        <w:t xml:space="preserve"> vaktoffiser uavhengig av framdriftskraft,</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40 første ledd bokstav a skal lyde:</w:t>
      </w:r>
    </w:p>
    <w:p w:rsidR="009E37D1" w:rsidRPr="0028160D" w:rsidRDefault="009E37D1" w:rsidP="009E37D1">
      <w:pPr>
        <w:spacing w:after="0" w:line="240" w:lineRule="auto"/>
        <w:rPr>
          <w:rFonts w:ascii="Times New Roman" w:eastAsia="Times New Roman" w:hAnsi="Times New Roman" w:cs="Times New Roman"/>
          <w:sz w:val="24"/>
          <w:szCs w:val="24"/>
          <w:u w:val="single"/>
        </w:rPr>
      </w:pPr>
    </w:p>
    <w:p w:rsidR="009E37D1" w:rsidRPr="0028160D" w:rsidRDefault="009E37D1" w:rsidP="009E37D1">
      <w:pPr>
        <w:spacing w:before="90"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a) </w:t>
      </w:r>
      <w:r w:rsidRPr="0028160D">
        <w:rPr>
          <w:rFonts w:ascii="Times New Roman" w:eastAsia="Times New Roman" w:hAnsi="Times New Roman" w:cs="Times New Roman"/>
          <w:i/>
          <w:sz w:val="24"/>
          <w:szCs w:val="24"/>
        </w:rPr>
        <w:t>ansvarshavende</w:t>
      </w:r>
      <w:r w:rsidRPr="0028160D">
        <w:rPr>
          <w:rFonts w:ascii="Times New Roman" w:eastAsia="Times New Roman" w:hAnsi="Times New Roman" w:cs="Times New Roman"/>
          <w:sz w:val="24"/>
          <w:szCs w:val="24"/>
        </w:rPr>
        <w:t xml:space="preserve"> vaktoffiser uavhengig av framdriftskraft,</w:t>
      </w:r>
    </w:p>
    <w:p w:rsidR="009E37D1" w:rsidRPr="0028160D" w:rsidRDefault="009E37D1" w:rsidP="009E37D1">
      <w:pPr>
        <w:spacing w:after="0" w:line="240" w:lineRule="auto"/>
        <w:rPr>
          <w:rFonts w:ascii="Times New Roman" w:eastAsia="Times New Roman" w:hAnsi="Times New Roman" w:cs="Times New Roman"/>
          <w:sz w:val="24"/>
          <w:szCs w:val="24"/>
          <w:u w:val="single"/>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41 første ledd bokstav a skal lyde:</w:t>
      </w:r>
    </w:p>
    <w:p w:rsidR="009E37D1" w:rsidRPr="0028160D" w:rsidRDefault="009E37D1" w:rsidP="009E37D1">
      <w:pPr>
        <w:spacing w:after="0" w:line="240" w:lineRule="auto"/>
        <w:rPr>
          <w:rFonts w:ascii="Times New Roman" w:eastAsia="Times New Roman" w:hAnsi="Times New Roman" w:cs="Times New Roman"/>
          <w:sz w:val="24"/>
          <w:szCs w:val="24"/>
          <w:u w:val="single"/>
        </w:rPr>
      </w:pPr>
    </w:p>
    <w:p w:rsidR="009E37D1" w:rsidRPr="0028160D" w:rsidRDefault="009E37D1" w:rsidP="009E37D1">
      <w:pPr>
        <w:spacing w:before="90"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a) </w:t>
      </w:r>
      <w:r w:rsidRPr="0028160D">
        <w:rPr>
          <w:rFonts w:ascii="Times New Roman" w:eastAsia="Times New Roman" w:hAnsi="Times New Roman" w:cs="Times New Roman"/>
          <w:i/>
          <w:sz w:val="24"/>
          <w:szCs w:val="24"/>
        </w:rPr>
        <w:t>ansvarshavende</w:t>
      </w:r>
      <w:r w:rsidRPr="0028160D">
        <w:rPr>
          <w:rFonts w:ascii="Times New Roman" w:eastAsia="Times New Roman" w:hAnsi="Times New Roman" w:cs="Times New Roman"/>
          <w:sz w:val="24"/>
          <w:szCs w:val="24"/>
        </w:rPr>
        <w:t xml:space="preserve"> vaktoffiser, </w:t>
      </w:r>
    </w:p>
    <w:p w:rsidR="009E37D1" w:rsidRPr="0028160D" w:rsidRDefault="009E37D1" w:rsidP="009E37D1">
      <w:pPr>
        <w:rPr>
          <w:rFonts w:ascii="Times New Roman" w:eastAsia="Times New Roman" w:hAnsi="Times New Roman" w:cs="Times New Roman"/>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41 andre ledd skal lyde:</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(2) For å få utstedt kompetansesertifikat maskinoffiser klasse 1 kreves i tillegg til kravene i </w:t>
      </w:r>
      <w:hyperlink r:id="rId21" w:history="1">
        <w:r w:rsidRPr="0028160D">
          <w:rPr>
            <w:rFonts w:ascii="Times New Roman" w:eastAsia="Times New Roman" w:hAnsi="Times New Roman" w:cs="Times New Roman"/>
            <w:sz w:val="24"/>
            <w:szCs w:val="24"/>
          </w:rPr>
          <w:t>§ 37</w:t>
        </w:r>
      </w:hyperlink>
      <w:r w:rsidRPr="0028160D">
        <w:rPr>
          <w:rFonts w:ascii="Times New Roman" w:eastAsia="Times New Roman" w:hAnsi="Times New Roman" w:cs="Times New Roman"/>
          <w:sz w:val="24"/>
          <w:szCs w:val="24"/>
        </w:rPr>
        <w:t xml:space="preserve"> og </w:t>
      </w:r>
      <w:hyperlink r:id="rId22" w:history="1">
        <w:r w:rsidRPr="0028160D">
          <w:rPr>
            <w:rFonts w:ascii="Times New Roman" w:eastAsia="Times New Roman" w:hAnsi="Times New Roman" w:cs="Times New Roman"/>
            <w:sz w:val="24"/>
            <w:szCs w:val="24"/>
          </w:rPr>
          <w:t>§ 38</w:t>
        </w:r>
      </w:hyperlink>
      <w:r w:rsidRPr="0028160D">
        <w:rPr>
          <w:rFonts w:ascii="Times New Roman" w:eastAsia="Times New Roman" w:hAnsi="Times New Roman" w:cs="Times New Roman"/>
          <w:sz w:val="24"/>
          <w:szCs w:val="24"/>
        </w:rPr>
        <w:t xml:space="preserve"> fullført og bestått eksamen som dekker områdene i vedlegg IV tabell A-III/ 2 og minst 36 måneders fartstid som maskinoffiser. </w:t>
      </w:r>
      <w:r w:rsidRPr="0028160D">
        <w:rPr>
          <w:rFonts w:ascii="Times New Roman" w:eastAsia="Times New Roman" w:hAnsi="Times New Roman" w:cs="Times New Roman"/>
          <w:i/>
          <w:sz w:val="24"/>
          <w:szCs w:val="24"/>
        </w:rPr>
        <w:t>Dette kan reduseres til 24 måneder dersom vedkommende har tjenestegjort i sertifikatpliktig stilling som førstemaskinist i minst 12 måneder.</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Default="009E37D1" w:rsidP="009E37D1">
      <w:pPr>
        <w:spacing w:after="0" w:line="240" w:lineRule="auto"/>
        <w:rPr>
          <w:rFonts w:ascii="Times New Roman" w:eastAsia="Times New Roman" w:hAnsi="Times New Roman" w:cs="Times New Roman"/>
          <w:sz w:val="24"/>
          <w:szCs w:val="24"/>
          <w:lang w:eastAsia="nb-NO"/>
        </w:rPr>
      </w:pPr>
    </w:p>
    <w:p w:rsidR="00B514D6" w:rsidRDefault="00B514D6" w:rsidP="009E37D1">
      <w:pPr>
        <w:spacing w:after="0" w:line="240" w:lineRule="auto"/>
        <w:rPr>
          <w:rFonts w:ascii="Times New Roman" w:eastAsia="Times New Roman" w:hAnsi="Times New Roman" w:cs="Times New Roman"/>
          <w:sz w:val="24"/>
          <w:szCs w:val="24"/>
          <w:lang w:eastAsia="nb-NO"/>
        </w:rPr>
      </w:pPr>
    </w:p>
    <w:p w:rsidR="00B514D6" w:rsidRDefault="00B514D6" w:rsidP="009E37D1">
      <w:pPr>
        <w:spacing w:after="0" w:line="240" w:lineRule="auto"/>
        <w:rPr>
          <w:rFonts w:ascii="Times New Roman" w:eastAsia="Times New Roman" w:hAnsi="Times New Roman" w:cs="Times New Roman"/>
          <w:sz w:val="24"/>
          <w:szCs w:val="24"/>
          <w:lang w:eastAsia="nb-NO"/>
        </w:rPr>
      </w:pPr>
    </w:p>
    <w:p w:rsidR="00B514D6" w:rsidRDefault="00B514D6" w:rsidP="009E37D1">
      <w:pPr>
        <w:spacing w:after="0" w:line="240" w:lineRule="auto"/>
        <w:rPr>
          <w:rFonts w:ascii="Times New Roman" w:eastAsia="Times New Roman" w:hAnsi="Times New Roman" w:cs="Times New Roman"/>
          <w:sz w:val="24"/>
          <w:szCs w:val="24"/>
          <w:lang w:eastAsia="nb-NO"/>
        </w:rPr>
      </w:pPr>
    </w:p>
    <w:p w:rsidR="00B514D6" w:rsidRDefault="00B514D6" w:rsidP="009E37D1">
      <w:pPr>
        <w:spacing w:after="0" w:line="240" w:lineRule="auto"/>
        <w:rPr>
          <w:rFonts w:ascii="Times New Roman" w:eastAsia="Times New Roman" w:hAnsi="Times New Roman" w:cs="Times New Roman"/>
          <w:sz w:val="24"/>
          <w:szCs w:val="24"/>
          <w:lang w:eastAsia="nb-NO"/>
        </w:rPr>
      </w:pPr>
    </w:p>
    <w:p w:rsidR="00B514D6" w:rsidRPr="0028160D" w:rsidRDefault="00B514D6" w:rsidP="009E37D1">
      <w:pPr>
        <w:spacing w:after="0" w:line="240" w:lineRule="auto"/>
        <w:rPr>
          <w:rFonts w:ascii="Times New Roman" w:eastAsia="Times New Roman" w:hAnsi="Times New Roman" w:cs="Times New Roman"/>
          <w:sz w:val="24"/>
          <w:szCs w:val="24"/>
          <w:lang w:eastAsia="nb-NO"/>
        </w:rPr>
      </w:pPr>
    </w:p>
    <w:p w:rsidR="00C064A1" w:rsidRPr="0028160D" w:rsidRDefault="00C064A1" w:rsidP="009E37D1">
      <w:pPr>
        <w:spacing w:after="0" w:line="240" w:lineRule="auto"/>
        <w:rPr>
          <w:rFonts w:ascii="Times New Roman" w:eastAsia="Times New Roman" w:hAnsi="Times New Roman" w:cs="Times New Roman"/>
          <w:sz w:val="24"/>
          <w:szCs w:val="24"/>
          <w:lang w:eastAsia="nb-NO"/>
        </w:rPr>
      </w:pPr>
    </w:p>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lastRenderedPageBreak/>
        <w:t>§ 52 skal lyde:</w:t>
      </w:r>
    </w:p>
    <w:p w:rsidR="009E37D1" w:rsidRPr="0028160D" w:rsidRDefault="009E37D1" w:rsidP="009E37D1">
      <w:pPr>
        <w:spacing w:after="0" w:line="240" w:lineRule="auto"/>
        <w:rPr>
          <w:rFonts w:ascii="Times New Roman" w:eastAsia="Times New Roman" w:hAnsi="Times New Roman" w:cs="Times New Roman"/>
          <w:i/>
          <w:sz w:val="24"/>
          <w:szCs w:val="24"/>
          <w:lang w:eastAsia="nb-NO"/>
        </w:rPr>
      </w:pPr>
    </w:p>
    <w:p w:rsidR="009E37D1" w:rsidRPr="0028160D" w:rsidRDefault="009E37D1" w:rsidP="009E37D1">
      <w:pPr>
        <w:spacing w:line="240" w:lineRule="auto"/>
        <w:rPr>
          <w:rFonts w:ascii="Times New Roman" w:eastAsia="Times New Roman" w:hAnsi="Times New Roman" w:cs="Times New Roman"/>
          <w:i/>
          <w:sz w:val="24"/>
          <w:szCs w:val="24"/>
          <w:lang w:eastAsia="nb-NO"/>
        </w:rPr>
      </w:pPr>
      <w:r w:rsidRPr="0028160D">
        <w:rPr>
          <w:rFonts w:ascii="Times New Roman" w:eastAsia="Times New Roman" w:hAnsi="Times New Roman" w:cs="Times New Roman"/>
          <w:bCs/>
          <w:i/>
          <w:sz w:val="24"/>
          <w:szCs w:val="24"/>
          <w:lang w:eastAsia="nb-NO"/>
        </w:rPr>
        <w:tab/>
        <w:t>Kvalifikasjonskrav for skipskokk</w:t>
      </w:r>
      <w:r w:rsidRPr="0028160D">
        <w:rPr>
          <w:rFonts w:ascii="Times New Roman" w:eastAsia="Times New Roman" w:hAnsi="Times New Roman" w:cs="Times New Roman"/>
          <w:i/>
          <w:sz w:val="24"/>
          <w:szCs w:val="24"/>
          <w:lang w:eastAsia="nb-NO"/>
        </w:rPr>
        <w:t xml:space="preserve"> </w:t>
      </w:r>
    </w:p>
    <w:p w:rsidR="009E37D1" w:rsidRPr="0028160D" w:rsidRDefault="009E37D1" w:rsidP="009E37D1">
      <w:pPr>
        <w:numPr>
          <w:ilvl w:val="0"/>
          <w:numId w:val="1"/>
        </w:numPr>
        <w:spacing w:before="90" w:after="0" w:line="240" w:lineRule="auto"/>
        <w:contextualSpacing/>
        <w:rPr>
          <w:rFonts w:ascii="Times New Roman" w:eastAsia="Times New Roman" w:hAnsi="Times New Roman" w:cs="Times New Roman"/>
          <w:i/>
          <w:sz w:val="24"/>
          <w:szCs w:val="24"/>
          <w:lang w:eastAsia="nb-NO"/>
        </w:rPr>
      </w:pPr>
      <w:r w:rsidRPr="0028160D">
        <w:rPr>
          <w:rFonts w:ascii="Times New Roman" w:eastAsia="Times New Roman" w:hAnsi="Times New Roman" w:cs="Times New Roman"/>
          <w:i/>
          <w:sz w:val="24"/>
          <w:szCs w:val="24"/>
          <w:lang w:eastAsia="nb-NO"/>
        </w:rPr>
        <w:t>Den som tjenestegjør som skipskokk skal være fylt 18 år, og ha utdanning og opplæring relevant for stillingen.</w:t>
      </w:r>
    </w:p>
    <w:p w:rsidR="00120608" w:rsidRPr="00120608" w:rsidRDefault="00120608" w:rsidP="00120608">
      <w:pPr>
        <w:numPr>
          <w:ilvl w:val="0"/>
          <w:numId w:val="1"/>
        </w:numPr>
        <w:spacing w:before="90" w:after="0" w:line="240" w:lineRule="auto"/>
        <w:contextualSpacing/>
        <w:rPr>
          <w:rFonts w:ascii="Times New Roman" w:eastAsia="Times New Roman" w:hAnsi="Times New Roman" w:cs="Times New Roman"/>
          <w:i/>
          <w:sz w:val="24"/>
          <w:szCs w:val="24"/>
          <w:lang w:eastAsia="nb-NO"/>
        </w:rPr>
      </w:pPr>
      <w:r w:rsidRPr="00120608">
        <w:rPr>
          <w:rFonts w:ascii="Times New Roman" w:eastAsia="Times New Roman" w:hAnsi="Times New Roman" w:cs="Times New Roman"/>
          <w:i/>
          <w:sz w:val="24"/>
          <w:szCs w:val="24"/>
          <w:lang w:eastAsia="nb-NO"/>
        </w:rPr>
        <w:t xml:space="preserve">Utdanning som beskrevet i Utdanningsdirektoratets tilbudsstruktur (utdanningsprogram for restaurant- og </w:t>
      </w:r>
      <w:proofErr w:type="spellStart"/>
      <w:r w:rsidRPr="00120608">
        <w:rPr>
          <w:rFonts w:ascii="Times New Roman" w:eastAsia="Times New Roman" w:hAnsi="Times New Roman" w:cs="Times New Roman"/>
          <w:i/>
          <w:sz w:val="24"/>
          <w:szCs w:val="24"/>
          <w:lang w:eastAsia="nb-NO"/>
        </w:rPr>
        <w:t>matfag</w:t>
      </w:r>
      <w:proofErr w:type="spellEnd"/>
      <w:r w:rsidRPr="00120608">
        <w:rPr>
          <w:rFonts w:ascii="Times New Roman" w:eastAsia="Times New Roman" w:hAnsi="Times New Roman" w:cs="Times New Roman"/>
          <w:i/>
          <w:sz w:val="24"/>
          <w:szCs w:val="24"/>
          <w:lang w:eastAsia="nb-NO"/>
        </w:rPr>
        <w:t xml:space="preserve">), eller tilsvarende </w:t>
      </w:r>
      <w:r w:rsidR="00F67921">
        <w:rPr>
          <w:rFonts w:ascii="Times New Roman" w:eastAsia="Times New Roman" w:hAnsi="Times New Roman" w:cs="Times New Roman"/>
          <w:i/>
          <w:sz w:val="24"/>
          <w:szCs w:val="24"/>
          <w:lang w:eastAsia="nb-NO"/>
        </w:rPr>
        <w:t>utdanning</w:t>
      </w:r>
      <w:r w:rsidRPr="00120608">
        <w:rPr>
          <w:rFonts w:ascii="Times New Roman" w:eastAsia="Times New Roman" w:hAnsi="Times New Roman" w:cs="Times New Roman"/>
          <w:i/>
          <w:sz w:val="24"/>
          <w:szCs w:val="24"/>
          <w:lang w:eastAsia="nb-NO"/>
        </w:rPr>
        <w:t xml:space="preserve"> anerkjent av andre lands myndigheter, anses som relevant utdanning etter første ledd, forutsatt at det er gjennomført og bestått en praktisk prøve.</w:t>
      </w:r>
    </w:p>
    <w:p w:rsidR="009E37D1" w:rsidRPr="0028160D" w:rsidRDefault="009E37D1" w:rsidP="009E37D1">
      <w:pPr>
        <w:numPr>
          <w:ilvl w:val="0"/>
          <w:numId w:val="1"/>
        </w:numPr>
        <w:spacing w:after="0" w:line="240" w:lineRule="auto"/>
        <w:contextualSpacing/>
        <w:rPr>
          <w:rFonts w:ascii="Times New Roman" w:eastAsia="Times New Roman" w:hAnsi="Times New Roman" w:cs="Times New Roman"/>
          <w:i/>
          <w:sz w:val="24"/>
          <w:szCs w:val="24"/>
          <w:lang w:eastAsia="nb-NO"/>
        </w:rPr>
      </w:pPr>
      <w:r w:rsidRPr="0028160D">
        <w:rPr>
          <w:rFonts w:ascii="Times New Roman" w:eastAsia="Times New Roman" w:hAnsi="Times New Roman" w:cs="Times New Roman"/>
          <w:i/>
          <w:sz w:val="24"/>
          <w:szCs w:val="24"/>
          <w:lang w:eastAsia="nb-NO"/>
        </w:rPr>
        <w:t xml:space="preserve">På </w:t>
      </w:r>
      <w:r w:rsidR="00E35791" w:rsidRPr="0028160D">
        <w:rPr>
          <w:rFonts w:ascii="Times New Roman" w:eastAsia="Times New Roman" w:hAnsi="Times New Roman" w:cs="Times New Roman"/>
          <w:i/>
          <w:sz w:val="24"/>
          <w:szCs w:val="24"/>
          <w:lang w:eastAsia="nb-NO"/>
        </w:rPr>
        <w:t>skip</w:t>
      </w:r>
      <w:r w:rsidRPr="0028160D">
        <w:rPr>
          <w:rFonts w:ascii="Times New Roman" w:eastAsia="Times New Roman" w:hAnsi="Times New Roman" w:cs="Times New Roman"/>
          <w:i/>
          <w:sz w:val="24"/>
          <w:szCs w:val="24"/>
          <w:lang w:eastAsia="nb-NO"/>
        </w:rPr>
        <w:t xml:space="preserve"> hvor sikkerhetsbemanningen utgjør færre enn 10 personer kan rederiet benytte person som ikke har utdanning som nevnt i annet ledd under forutsetning av at rederiet dokumenterer utsjekk av </w:t>
      </w:r>
      <w:proofErr w:type="spellStart"/>
      <w:r w:rsidRPr="0028160D">
        <w:rPr>
          <w:rFonts w:ascii="Times New Roman" w:eastAsia="Times New Roman" w:hAnsi="Times New Roman" w:cs="Times New Roman"/>
          <w:i/>
          <w:sz w:val="24"/>
          <w:szCs w:val="24"/>
          <w:lang w:eastAsia="nb-NO"/>
        </w:rPr>
        <w:t>vedkommendes</w:t>
      </w:r>
      <w:proofErr w:type="spellEnd"/>
      <w:r w:rsidRPr="0028160D">
        <w:rPr>
          <w:rFonts w:ascii="Times New Roman" w:eastAsia="Times New Roman" w:hAnsi="Times New Roman" w:cs="Times New Roman"/>
          <w:i/>
          <w:sz w:val="24"/>
          <w:szCs w:val="24"/>
          <w:lang w:eastAsia="nb-NO"/>
        </w:rPr>
        <w:t xml:space="preserve"> kokkeferdigheter. Utsjekk skal minst dekke ferdighet i matlaging, ernæringskunnskap og mathygiene, herunder behandling og lagring.</w:t>
      </w:r>
      <w:r w:rsidR="00E35791" w:rsidRPr="0028160D">
        <w:rPr>
          <w:rFonts w:ascii="Times New Roman" w:eastAsia="Times New Roman" w:hAnsi="Times New Roman" w:cs="Times New Roman"/>
          <w:i/>
          <w:sz w:val="24"/>
          <w:szCs w:val="24"/>
          <w:lang w:eastAsia="nb-NO"/>
        </w:rPr>
        <w:t xml:space="preserve"> For </w:t>
      </w:r>
      <w:r w:rsidR="00BD60FD" w:rsidRPr="0028160D">
        <w:rPr>
          <w:rFonts w:ascii="Times New Roman" w:eastAsia="Times New Roman" w:hAnsi="Times New Roman" w:cs="Times New Roman"/>
          <w:i/>
          <w:sz w:val="24"/>
          <w:szCs w:val="24"/>
          <w:lang w:eastAsia="nb-NO"/>
        </w:rPr>
        <w:t xml:space="preserve">skip </w:t>
      </w:r>
      <w:r w:rsidR="00E35791" w:rsidRPr="0028160D">
        <w:rPr>
          <w:rFonts w:ascii="Times New Roman" w:eastAsia="Times New Roman" w:hAnsi="Times New Roman" w:cs="Times New Roman"/>
          <w:i/>
          <w:sz w:val="24"/>
          <w:szCs w:val="24"/>
          <w:lang w:eastAsia="nb-NO"/>
        </w:rPr>
        <w:t>som ikke skal ha sikkerhetsbemanning gjelder bestemmelsen tilsvarende hvor bemanningen utgjør færre enn 10 personer.</w:t>
      </w:r>
    </w:p>
    <w:p w:rsidR="009E37D1" w:rsidRPr="0028160D" w:rsidRDefault="009E37D1" w:rsidP="009E37D1">
      <w:pPr>
        <w:spacing w:after="0" w:line="240" w:lineRule="auto"/>
        <w:rPr>
          <w:rFonts w:eastAsia="Times New Roman" w:cs="Times New Roman"/>
          <w:i/>
          <w:lang w:eastAsia="nb-NO"/>
        </w:rPr>
      </w:pPr>
    </w:p>
    <w:p w:rsidR="009E37D1" w:rsidRPr="0028160D" w:rsidRDefault="009E37D1" w:rsidP="009E37D1">
      <w:pPr>
        <w:spacing w:after="0" w:line="240" w:lineRule="auto"/>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 xml:space="preserve">§ 53 skal lyde: </w:t>
      </w:r>
    </w:p>
    <w:p w:rsidR="009E37D1" w:rsidRPr="0028160D" w:rsidRDefault="009E37D1" w:rsidP="009E37D1">
      <w:pPr>
        <w:spacing w:after="0" w:line="240" w:lineRule="auto"/>
        <w:rPr>
          <w:rFonts w:ascii="Times New Roman" w:eastAsia="Times New Roman" w:hAnsi="Times New Roman" w:cs="Times New Roman"/>
          <w:i/>
          <w:sz w:val="24"/>
          <w:szCs w:val="24"/>
          <w:lang w:eastAsia="nb-NO"/>
        </w:rPr>
      </w:pPr>
    </w:p>
    <w:p w:rsidR="009E37D1" w:rsidRPr="0028160D" w:rsidRDefault="009E37D1" w:rsidP="009E37D1">
      <w:pPr>
        <w:spacing w:line="240" w:lineRule="auto"/>
        <w:ind w:firstLine="708"/>
        <w:rPr>
          <w:rFonts w:ascii="Times New Roman" w:eastAsia="Times New Roman" w:hAnsi="Times New Roman" w:cs="Times New Roman"/>
          <w:i/>
          <w:sz w:val="24"/>
          <w:szCs w:val="24"/>
          <w:lang w:eastAsia="nb-NO"/>
        </w:rPr>
      </w:pPr>
      <w:r w:rsidRPr="0028160D">
        <w:rPr>
          <w:rFonts w:ascii="Times New Roman" w:eastAsia="Times New Roman" w:hAnsi="Times New Roman" w:cs="Times New Roman"/>
          <w:i/>
          <w:sz w:val="24"/>
          <w:szCs w:val="24"/>
          <w:lang w:eastAsia="nb-NO"/>
        </w:rPr>
        <w:t>Dispensasjon for skipskokk</w:t>
      </w:r>
    </w:p>
    <w:p w:rsidR="009E37D1" w:rsidRPr="0028160D" w:rsidRDefault="009E37D1" w:rsidP="009E37D1">
      <w:pPr>
        <w:spacing w:after="0" w:line="240" w:lineRule="auto"/>
        <w:ind w:firstLine="142"/>
        <w:rPr>
          <w:rFonts w:ascii="Times New Roman" w:eastAsia="Times New Roman" w:hAnsi="Times New Roman" w:cs="Times New Roman"/>
          <w:i/>
          <w:sz w:val="24"/>
          <w:szCs w:val="24"/>
          <w:lang w:eastAsia="nb-NO"/>
        </w:rPr>
      </w:pPr>
      <w:r w:rsidRPr="0028160D">
        <w:rPr>
          <w:rFonts w:ascii="Times New Roman" w:eastAsia="Times New Roman" w:hAnsi="Times New Roman" w:cs="Times New Roman"/>
          <w:i/>
          <w:sz w:val="24"/>
          <w:szCs w:val="24"/>
          <w:lang w:eastAsia="nb-NO"/>
        </w:rPr>
        <w:t>I særlige tilfeller kan Sjøfartsdirektoratet tillate at en person tjenestegjør som skipskokk uten å oppfylle kravene i § 52 første ledd. Tillatelsen forutsetter at rederiet gjennomfører utsjekk som nevnt i § 52 tredje ledd. Slik dispensasjon kan bare gis for inntil en måned, og må være knyttet til tjenestegjøring på ett bestemt fartøy.</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65 første ledd første setning skal lyde:</w:t>
      </w:r>
    </w:p>
    <w:p w:rsidR="009E37D1" w:rsidRPr="0028160D" w:rsidRDefault="009E37D1" w:rsidP="009E37D1">
      <w:pPr>
        <w:autoSpaceDE w:val="0"/>
        <w:autoSpaceDN w:val="0"/>
        <w:adjustRightInd w:val="0"/>
        <w:spacing w:before="100" w:after="100" w:line="240" w:lineRule="auto"/>
        <w:rPr>
          <w:rFonts w:ascii="Times New Roman" w:eastAsia="Times New Roman" w:hAnsi="Times New Roman" w:cs="Times New Roman"/>
          <w:b/>
          <w:bCs/>
          <w:sz w:val="24"/>
          <w:szCs w:val="24"/>
        </w:rPr>
      </w:pPr>
    </w:p>
    <w:p w:rsidR="009E37D1" w:rsidRPr="0028160D" w:rsidRDefault="009E37D1" w:rsidP="009E37D1">
      <w:pPr>
        <w:autoSpaceDE w:val="0"/>
        <w:autoSpaceDN w:val="0"/>
        <w:adjustRightInd w:val="0"/>
        <w:spacing w:before="100" w:after="100" w:line="240" w:lineRule="auto"/>
        <w:ind w:firstLine="708"/>
        <w:rPr>
          <w:rFonts w:ascii="Times New Roman" w:eastAsia="Times New Roman" w:hAnsi="Times New Roman" w:cs="Times New Roman"/>
          <w:sz w:val="24"/>
          <w:szCs w:val="24"/>
        </w:rPr>
      </w:pPr>
      <w:r w:rsidRPr="0028160D">
        <w:rPr>
          <w:rFonts w:ascii="Times New Roman" w:eastAsia="Times New Roman" w:hAnsi="Times New Roman" w:cs="Times New Roman"/>
          <w:iCs/>
          <w:sz w:val="24"/>
          <w:szCs w:val="24"/>
        </w:rPr>
        <w:t>Krav om sikkerhetskurs og kvalifikasjonsbevis for sjøfolk på hurtiggående fartøy</w:t>
      </w:r>
      <w:r w:rsidRPr="0028160D">
        <w:rPr>
          <w:rFonts w:ascii="Times New Roman" w:eastAsia="Times New Roman" w:hAnsi="Times New Roman" w:cs="Times New Roman"/>
          <w:sz w:val="24"/>
          <w:szCs w:val="24"/>
        </w:rPr>
        <w:t xml:space="preserve"> </w:t>
      </w:r>
    </w:p>
    <w:p w:rsidR="009E37D1" w:rsidRPr="0028160D" w:rsidRDefault="009E37D1" w:rsidP="009E37D1">
      <w:pPr>
        <w:autoSpaceDE w:val="0"/>
        <w:autoSpaceDN w:val="0"/>
        <w:adjustRightInd w:val="0"/>
        <w:spacing w:before="100" w:after="10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(1) Skipsfører, overstyrmenn og vakthavende offiserer på hurtiggående fartøy skal ha gjennomført og bestått godkjent kurs for navigatører på hurtiggående fartøy dokumentert ved gyldig kvalifikasjonsbevis for navigatører på hurtiggående </w:t>
      </w:r>
      <w:r w:rsidRPr="0028160D">
        <w:rPr>
          <w:rFonts w:ascii="Times New Roman" w:eastAsia="Times New Roman" w:hAnsi="Times New Roman" w:cs="Times New Roman"/>
          <w:i/>
          <w:sz w:val="24"/>
          <w:szCs w:val="24"/>
        </w:rPr>
        <w:t>fartøy</w:t>
      </w:r>
      <w:r w:rsidRPr="0028160D">
        <w:rPr>
          <w:rFonts w:ascii="Times New Roman" w:eastAsia="Times New Roman" w:hAnsi="Times New Roman" w:cs="Times New Roman"/>
          <w:sz w:val="24"/>
          <w:szCs w:val="24"/>
        </w:rPr>
        <w:t xml:space="preserve">. </w:t>
      </w:r>
    </w:p>
    <w:p w:rsidR="009E37D1" w:rsidRPr="0028160D" w:rsidRDefault="009E37D1" w:rsidP="009E37D1">
      <w:pPr>
        <w:spacing w:after="0" w:line="240" w:lineRule="auto"/>
        <w:rPr>
          <w:rFonts w:ascii="Times New Roman" w:eastAsia="Times New Roman" w:hAnsi="Times New Roman" w:cs="Times New Roman"/>
          <w:sz w:val="24"/>
          <w:szCs w:val="24"/>
          <w:u w:val="single"/>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66 skal lyde:</w:t>
      </w:r>
    </w:p>
    <w:p w:rsidR="009E37D1" w:rsidRPr="0028160D" w:rsidRDefault="009E37D1" w:rsidP="009E37D1">
      <w:pPr>
        <w:autoSpaceDE w:val="0"/>
        <w:autoSpaceDN w:val="0"/>
        <w:adjustRightInd w:val="0"/>
        <w:spacing w:before="100" w:after="100" w:line="240" w:lineRule="auto"/>
        <w:rPr>
          <w:rFonts w:ascii="Times New Roman" w:eastAsia="Times New Roman" w:hAnsi="Times New Roman" w:cs="Times New Roman"/>
          <w:b/>
          <w:bCs/>
          <w:sz w:val="24"/>
          <w:szCs w:val="24"/>
        </w:rPr>
      </w:pPr>
    </w:p>
    <w:p w:rsidR="009E37D1" w:rsidRPr="0028160D" w:rsidRDefault="009E37D1" w:rsidP="009E37D1">
      <w:pPr>
        <w:autoSpaceDE w:val="0"/>
        <w:autoSpaceDN w:val="0"/>
        <w:adjustRightInd w:val="0"/>
        <w:spacing w:before="100" w:after="100" w:line="240" w:lineRule="auto"/>
        <w:ind w:firstLine="708"/>
        <w:rPr>
          <w:rFonts w:ascii="Times New Roman" w:eastAsia="Times New Roman" w:hAnsi="Times New Roman" w:cs="Times New Roman"/>
          <w:sz w:val="24"/>
          <w:szCs w:val="24"/>
        </w:rPr>
      </w:pPr>
      <w:r w:rsidRPr="0028160D">
        <w:rPr>
          <w:rFonts w:ascii="Times New Roman" w:eastAsia="Times New Roman" w:hAnsi="Times New Roman" w:cs="Times New Roman"/>
          <w:iCs/>
          <w:sz w:val="24"/>
          <w:szCs w:val="24"/>
        </w:rPr>
        <w:t>Tilleggskrav til skipsfører og dekksoffiserer på hurtiggående fartøy</w:t>
      </w:r>
      <w:r w:rsidRPr="0028160D">
        <w:rPr>
          <w:rFonts w:ascii="Times New Roman" w:eastAsia="Times New Roman" w:hAnsi="Times New Roman" w:cs="Times New Roman"/>
          <w:sz w:val="24"/>
          <w:szCs w:val="24"/>
        </w:rPr>
        <w:t xml:space="preserve"> </w:t>
      </w:r>
    </w:p>
    <w:p w:rsidR="0028160D" w:rsidRPr="009E37D1" w:rsidRDefault="009E37D1" w:rsidP="0028160D">
      <w:pPr>
        <w:rPr>
          <w:rFonts w:ascii="Times New Roman" w:eastAsia="Times New Roman" w:hAnsi="Times New Roman" w:cs="Times New Roman"/>
          <w:i/>
          <w:sz w:val="24"/>
          <w:szCs w:val="24"/>
        </w:rPr>
      </w:pPr>
      <w:r w:rsidRPr="0028160D">
        <w:rPr>
          <w:rFonts w:ascii="Times New Roman" w:eastAsia="Times New Roman" w:hAnsi="Times New Roman" w:cs="Times New Roman"/>
          <w:sz w:val="24"/>
          <w:szCs w:val="24"/>
        </w:rPr>
        <w:t xml:space="preserve">(1) Skipsfører og dekksoffiserer på hurtiggående passasjerskip med bruttotonnasje under 50 skal minst ha kompetansesertifikat dekksoffiser klasse 5. Skipsfører skal ha førerrettigheter hvorav minst seks måneders fartstid som ansvarshavende vaktoffiser på bro på hurtiggående </w:t>
      </w:r>
      <w:r w:rsidRPr="0028160D">
        <w:rPr>
          <w:rFonts w:ascii="Times New Roman" w:eastAsia="Times New Roman" w:hAnsi="Times New Roman" w:cs="Times New Roman"/>
          <w:i/>
          <w:sz w:val="24"/>
          <w:szCs w:val="24"/>
        </w:rPr>
        <w:t>fartøy</w:t>
      </w:r>
      <w:r w:rsidRPr="0028160D">
        <w:rPr>
          <w:rFonts w:ascii="Times New Roman" w:eastAsia="Times New Roman" w:hAnsi="Times New Roman" w:cs="Times New Roman"/>
          <w:sz w:val="24"/>
          <w:szCs w:val="24"/>
        </w:rPr>
        <w:t xml:space="preserve">. </w:t>
      </w:r>
      <w:r w:rsidR="0028160D" w:rsidRPr="0028160D">
        <w:rPr>
          <w:rFonts w:ascii="Times New Roman" w:eastAsia="Times New Roman" w:hAnsi="Times New Roman" w:cs="Times New Roman"/>
          <w:i/>
          <w:sz w:val="24"/>
          <w:szCs w:val="24"/>
        </w:rPr>
        <w:t>Disse seks måneders fartstid kan erstattes av minst to måneder godkjent systematisk opplæring.</w:t>
      </w:r>
      <w:r w:rsidR="0028160D" w:rsidRPr="009E37D1">
        <w:rPr>
          <w:rFonts w:ascii="Times New Roman" w:eastAsia="Times New Roman" w:hAnsi="Times New Roman" w:cs="Times New Roman"/>
          <w:i/>
          <w:sz w:val="24"/>
          <w:szCs w:val="24"/>
        </w:rPr>
        <w:t xml:space="preserve"> </w:t>
      </w:r>
    </w:p>
    <w:p w:rsidR="009E37D1" w:rsidRPr="0028160D" w:rsidRDefault="0028160D" w:rsidP="0028160D">
      <w:pPr>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 </w:t>
      </w:r>
      <w:r w:rsidR="009E37D1" w:rsidRPr="0028160D">
        <w:rPr>
          <w:rFonts w:ascii="Times New Roman" w:eastAsia="Times New Roman" w:hAnsi="Times New Roman" w:cs="Times New Roman"/>
          <w:sz w:val="24"/>
          <w:szCs w:val="24"/>
        </w:rPr>
        <w:t xml:space="preserve">(2) Skipsfører og dekksoffiserer på hurtiggående fartøy med bruttotonnasje 50 opp til 500 skal minst ha kompetansesertifikat dekksoffiser klasse 4. Skipsfører skal ha førerrettigheter hvorav minst seks måneder som ansvarshavende vaktoffiser </w:t>
      </w:r>
      <w:r w:rsidR="009E37D1" w:rsidRPr="0028160D">
        <w:rPr>
          <w:rFonts w:ascii="Times New Roman" w:eastAsia="Times New Roman" w:hAnsi="Times New Roman" w:cs="Times New Roman"/>
          <w:i/>
          <w:sz w:val="24"/>
          <w:szCs w:val="24"/>
        </w:rPr>
        <w:t xml:space="preserve">på bro </w:t>
      </w:r>
      <w:r w:rsidR="009E37D1" w:rsidRPr="0028160D">
        <w:rPr>
          <w:rFonts w:ascii="Times New Roman" w:eastAsia="Times New Roman" w:hAnsi="Times New Roman" w:cs="Times New Roman"/>
          <w:sz w:val="24"/>
          <w:szCs w:val="24"/>
        </w:rPr>
        <w:t xml:space="preserve">på hurtiggående fartøy. </w:t>
      </w:r>
    </w:p>
    <w:p w:rsidR="009E37D1" w:rsidRPr="0028160D" w:rsidRDefault="009E37D1" w:rsidP="009E37D1">
      <w:pPr>
        <w:autoSpaceDE w:val="0"/>
        <w:autoSpaceDN w:val="0"/>
        <w:adjustRightInd w:val="0"/>
        <w:spacing w:before="100" w:after="10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(3) Skipsfører og dekksoffiserer på hurtiggående fartøy med bruttotonnasje 500 opp til 3000 skal minst ha kompetansesertifikat dekksoffiser klasse 3. Skipsfører skal ha førerrettigheter </w:t>
      </w:r>
      <w:r w:rsidRPr="0028160D">
        <w:rPr>
          <w:rFonts w:ascii="Times New Roman" w:eastAsia="Times New Roman" w:hAnsi="Times New Roman" w:cs="Times New Roman"/>
          <w:sz w:val="24"/>
          <w:szCs w:val="24"/>
        </w:rPr>
        <w:lastRenderedPageBreak/>
        <w:t xml:space="preserve">hvorav minst seks måneders fartstid som ansvarshavende vaktoffiser </w:t>
      </w:r>
      <w:r w:rsidRPr="0028160D">
        <w:rPr>
          <w:rFonts w:ascii="Times New Roman" w:eastAsia="Times New Roman" w:hAnsi="Times New Roman" w:cs="Times New Roman"/>
          <w:i/>
          <w:sz w:val="24"/>
          <w:szCs w:val="24"/>
        </w:rPr>
        <w:t>på bro</w:t>
      </w:r>
      <w:r w:rsidRPr="0028160D">
        <w:rPr>
          <w:rFonts w:ascii="Times New Roman" w:eastAsia="Times New Roman" w:hAnsi="Times New Roman" w:cs="Times New Roman"/>
          <w:sz w:val="24"/>
          <w:szCs w:val="24"/>
        </w:rPr>
        <w:t xml:space="preserve"> på hurtiggående </w:t>
      </w:r>
      <w:r w:rsidRPr="0028160D">
        <w:rPr>
          <w:rFonts w:ascii="Times New Roman" w:eastAsia="Times New Roman" w:hAnsi="Times New Roman" w:cs="Times New Roman"/>
          <w:i/>
          <w:sz w:val="24"/>
          <w:szCs w:val="24"/>
        </w:rPr>
        <w:t>fartøy</w:t>
      </w:r>
      <w:r w:rsidRPr="0028160D">
        <w:rPr>
          <w:rFonts w:ascii="Times New Roman" w:eastAsia="Times New Roman" w:hAnsi="Times New Roman" w:cs="Times New Roman"/>
          <w:sz w:val="24"/>
          <w:szCs w:val="24"/>
        </w:rPr>
        <w:t xml:space="preserve">. </w:t>
      </w:r>
    </w:p>
    <w:p w:rsidR="009E37D1" w:rsidRPr="0028160D" w:rsidRDefault="009E37D1" w:rsidP="009E37D1">
      <w:pPr>
        <w:autoSpaceDE w:val="0"/>
        <w:autoSpaceDN w:val="0"/>
        <w:adjustRightInd w:val="0"/>
        <w:spacing w:before="100" w:after="10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(4) Skipsfører på hurtiggående fartøy med bruttotonnasje 3000 eller mer skal i tillegg til kompetansesertifikat dekksoffiser klasse 1 ha minst seks måneders fartstid som ansvarshavende vaktoffiser </w:t>
      </w:r>
      <w:r w:rsidRPr="0028160D">
        <w:rPr>
          <w:rFonts w:ascii="Times New Roman" w:eastAsia="Times New Roman" w:hAnsi="Times New Roman" w:cs="Times New Roman"/>
          <w:i/>
          <w:sz w:val="24"/>
          <w:szCs w:val="24"/>
        </w:rPr>
        <w:t xml:space="preserve">på bro </w:t>
      </w:r>
      <w:r w:rsidRPr="0028160D">
        <w:rPr>
          <w:rFonts w:ascii="Times New Roman" w:eastAsia="Times New Roman" w:hAnsi="Times New Roman" w:cs="Times New Roman"/>
          <w:sz w:val="24"/>
          <w:szCs w:val="24"/>
        </w:rPr>
        <w:t xml:space="preserve">på hurtiggående </w:t>
      </w:r>
      <w:r w:rsidRPr="0028160D">
        <w:rPr>
          <w:rFonts w:ascii="Times New Roman" w:eastAsia="Times New Roman" w:hAnsi="Times New Roman" w:cs="Times New Roman"/>
          <w:i/>
          <w:sz w:val="24"/>
          <w:szCs w:val="24"/>
        </w:rPr>
        <w:t>fartøy</w:t>
      </w:r>
      <w:r w:rsidRPr="0028160D">
        <w:rPr>
          <w:rFonts w:ascii="Times New Roman" w:eastAsia="Times New Roman" w:hAnsi="Times New Roman" w:cs="Times New Roman"/>
          <w:sz w:val="24"/>
          <w:szCs w:val="24"/>
        </w:rPr>
        <w:t xml:space="preserve">. </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80 skal lyde:</w:t>
      </w:r>
    </w:p>
    <w:p w:rsidR="009E37D1" w:rsidRPr="0028160D" w:rsidRDefault="009E37D1" w:rsidP="009E37D1">
      <w:pPr>
        <w:spacing w:after="0" w:line="240" w:lineRule="auto"/>
        <w:rPr>
          <w:rFonts w:ascii="Times New Roman" w:eastAsia="Times New Roman" w:hAnsi="Times New Roman" w:cs="Times New Roman"/>
          <w:sz w:val="24"/>
          <w:szCs w:val="24"/>
          <w:u w:val="single"/>
        </w:rPr>
      </w:pPr>
    </w:p>
    <w:p w:rsidR="009E37D1" w:rsidRPr="0028160D" w:rsidRDefault="009E37D1" w:rsidP="009E37D1">
      <w:pPr>
        <w:spacing w:after="0" w:line="240" w:lineRule="auto"/>
        <w:ind w:firstLine="142"/>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xml:space="preserve">Motormann som ikke skal ha ferdighetssertifikat motormann og som ikke har fagbrev, samt maskinpasser, skal ha minst seks måneders tjenestetid </w:t>
      </w:r>
      <w:r w:rsidRPr="0028160D">
        <w:rPr>
          <w:rFonts w:ascii="Times New Roman" w:eastAsia="Times New Roman" w:hAnsi="Times New Roman" w:cs="Times New Roman"/>
          <w:i/>
          <w:sz w:val="24"/>
          <w:szCs w:val="24"/>
        </w:rPr>
        <w:t>i maskin</w:t>
      </w:r>
      <w:r w:rsidRPr="0028160D">
        <w:rPr>
          <w:rFonts w:ascii="Times New Roman" w:eastAsia="Times New Roman" w:hAnsi="Times New Roman" w:cs="Times New Roman"/>
          <w:sz w:val="24"/>
          <w:szCs w:val="24"/>
        </w:rPr>
        <w:t xml:space="preserve"> og 30 måneders tjenestetid som nevnt i § 77.</w:t>
      </w:r>
    </w:p>
    <w:p w:rsidR="009E37D1" w:rsidRPr="0028160D" w:rsidRDefault="009E37D1" w:rsidP="009E37D1">
      <w:pPr>
        <w:spacing w:after="0" w:line="240" w:lineRule="auto"/>
        <w:rPr>
          <w:rFonts w:ascii="Times New Roman" w:eastAsia="Times New Roman" w:hAnsi="Times New Roman" w:cs="Times New Roman"/>
          <w:i/>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 86 første ledd andre setning skal lyde:</w:t>
      </w:r>
    </w:p>
    <w:p w:rsidR="009E37D1" w:rsidRPr="0028160D" w:rsidRDefault="009E37D1" w:rsidP="009E37D1">
      <w:pPr>
        <w:spacing w:after="0" w:line="240" w:lineRule="auto"/>
        <w:rPr>
          <w:rFonts w:ascii="Times New Roman" w:eastAsia="Times New Roman" w:hAnsi="Times New Roman" w:cs="Times New Roman"/>
          <w:i/>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Innehaver av CRA kan fram til vedtak foreligger</w:t>
      </w:r>
      <w:r w:rsidRPr="0028160D" w:rsidDel="00370050">
        <w:rPr>
          <w:rFonts w:ascii="Times New Roman" w:eastAsia="Times New Roman" w:hAnsi="Times New Roman" w:cs="Times New Roman"/>
          <w:sz w:val="24"/>
          <w:szCs w:val="24"/>
        </w:rPr>
        <w:t xml:space="preserve"> </w:t>
      </w:r>
      <w:r w:rsidRPr="0028160D">
        <w:rPr>
          <w:rFonts w:ascii="Times New Roman" w:eastAsia="Times New Roman" w:hAnsi="Times New Roman" w:cs="Times New Roman"/>
          <w:sz w:val="24"/>
          <w:szCs w:val="24"/>
        </w:rPr>
        <w:t xml:space="preserve">tjenestegjøre i stilling som sertifikatet etter STCW-konvensjonen gir adgang til, likevel ikke lenger enn tre måneder. </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before="90" w:after="0" w:line="240" w:lineRule="auto"/>
        <w:rPr>
          <w:rFonts w:ascii="Times New Roman" w:eastAsia="Times New Roman" w:hAnsi="Times New Roman" w:cs="Times New Roman"/>
          <w:bCs/>
          <w:sz w:val="24"/>
          <w:szCs w:val="24"/>
          <w:lang w:eastAsia="nb-NO"/>
        </w:rPr>
      </w:pPr>
      <w:r w:rsidRPr="0028160D">
        <w:rPr>
          <w:rFonts w:ascii="Times New Roman" w:eastAsia="Times New Roman" w:hAnsi="Times New Roman" w:cs="Times New Roman"/>
          <w:bCs/>
          <w:sz w:val="24"/>
          <w:szCs w:val="24"/>
          <w:lang w:eastAsia="nb-NO"/>
        </w:rPr>
        <w:t>§ 96 skal lyde:</w:t>
      </w:r>
    </w:p>
    <w:p w:rsidR="009E37D1" w:rsidRPr="0028160D" w:rsidRDefault="009E37D1" w:rsidP="009E37D1">
      <w:pPr>
        <w:spacing w:after="0" w:line="240" w:lineRule="auto"/>
        <w:rPr>
          <w:rFonts w:eastAsia="Times New Roman" w:cs="Times New Roman"/>
          <w:lang w:eastAsia="nb-NO"/>
        </w:rPr>
      </w:pPr>
    </w:p>
    <w:p w:rsidR="009E37D1" w:rsidRPr="0028160D" w:rsidRDefault="009E37D1" w:rsidP="009E37D1">
      <w:pPr>
        <w:spacing w:before="90" w:after="0" w:line="240" w:lineRule="auto"/>
        <w:ind w:firstLine="708"/>
        <w:rPr>
          <w:rFonts w:ascii="Times New Roman" w:eastAsia="Times New Roman" w:hAnsi="Times New Roman" w:cs="Times New Roman"/>
          <w:sz w:val="24"/>
          <w:szCs w:val="24"/>
          <w:lang w:eastAsia="nb-NO"/>
        </w:rPr>
      </w:pPr>
      <w:r w:rsidRPr="0028160D">
        <w:rPr>
          <w:rFonts w:ascii="Times New Roman" w:eastAsia="Times New Roman" w:hAnsi="Times New Roman" w:cs="Times New Roman"/>
          <w:iCs/>
          <w:sz w:val="24"/>
          <w:szCs w:val="24"/>
          <w:lang w:eastAsia="nb-NO"/>
        </w:rPr>
        <w:t>Overgangsregler for opplæring, utdanning og sertifikater</w:t>
      </w:r>
      <w:r w:rsidRPr="0028160D">
        <w:rPr>
          <w:rFonts w:ascii="Times New Roman" w:eastAsia="Times New Roman" w:hAnsi="Times New Roman" w:cs="Times New Roman"/>
          <w:sz w:val="24"/>
          <w:szCs w:val="24"/>
          <w:lang w:eastAsia="nb-NO"/>
        </w:rPr>
        <w:t xml:space="preserve"> </w:t>
      </w:r>
    </w:p>
    <w:p w:rsidR="009E37D1" w:rsidRPr="0028160D" w:rsidRDefault="009E37D1" w:rsidP="009E37D1">
      <w:pPr>
        <w:numPr>
          <w:ilvl w:val="0"/>
          <w:numId w:val="2"/>
        </w:numPr>
        <w:spacing w:before="90" w:after="0" w:line="240" w:lineRule="auto"/>
        <w:contextualSpacing/>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 xml:space="preserve">Sertifikat kan utstedes etter </w:t>
      </w:r>
      <w:hyperlink r:id="rId23" w:history="1">
        <w:r w:rsidRPr="0028160D">
          <w:rPr>
            <w:rFonts w:ascii="Times New Roman" w:eastAsia="Times New Roman" w:hAnsi="Times New Roman" w:cs="Times New Roman"/>
            <w:sz w:val="24"/>
            <w:szCs w:val="24"/>
            <w:lang w:eastAsia="nb-NO"/>
          </w:rPr>
          <w:t>forskrift 9. mai 2003 nr. 687</w:t>
        </w:r>
      </w:hyperlink>
      <w:r w:rsidRPr="0028160D">
        <w:rPr>
          <w:rFonts w:ascii="Times New Roman" w:eastAsia="Times New Roman" w:hAnsi="Times New Roman" w:cs="Times New Roman"/>
          <w:sz w:val="24"/>
          <w:szCs w:val="24"/>
          <w:lang w:eastAsia="nb-NO"/>
        </w:rPr>
        <w:t xml:space="preserve"> fram til </w:t>
      </w:r>
      <w:r w:rsidRPr="0028160D">
        <w:rPr>
          <w:rFonts w:ascii="Times New Roman" w:eastAsia="Times New Roman" w:hAnsi="Times New Roman" w:cs="Times New Roman"/>
          <w:i/>
          <w:sz w:val="24"/>
          <w:szCs w:val="24"/>
          <w:lang w:eastAsia="nb-NO"/>
        </w:rPr>
        <w:t>1. juli 2014</w:t>
      </w:r>
      <w:r w:rsidRPr="0028160D">
        <w:rPr>
          <w:rFonts w:ascii="Times New Roman" w:eastAsia="Times New Roman" w:hAnsi="Times New Roman" w:cs="Times New Roman"/>
          <w:sz w:val="24"/>
          <w:szCs w:val="24"/>
          <w:lang w:eastAsia="nb-NO"/>
        </w:rPr>
        <w:t xml:space="preserve"> med gyldighet inntil 1. januar 2017.  </w:t>
      </w:r>
      <w:r w:rsidRPr="0028160D">
        <w:rPr>
          <w:rFonts w:ascii="Times New Roman" w:eastAsia="Times New Roman" w:hAnsi="Times New Roman" w:cs="Times New Roman"/>
          <w:i/>
          <w:sz w:val="24"/>
          <w:szCs w:val="24"/>
          <w:lang w:eastAsia="nb-NO"/>
        </w:rPr>
        <w:t xml:space="preserve">Påtegning kan utstedes etter </w:t>
      </w:r>
      <w:hyperlink r:id="rId24" w:history="1">
        <w:r w:rsidRPr="0028160D">
          <w:rPr>
            <w:rFonts w:ascii="Times New Roman" w:eastAsia="Times New Roman" w:hAnsi="Times New Roman" w:cs="Times New Roman"/>
            <w:i/>
            <w:sz w:val="24"/>
            <w:szCs w:val="24"/>
            <w:lang w:eastAsia="nb-NO"/>
          </w:rPr>
          <w:t>forskrift 9. mai 2003 nr. 687</w:t>
        </w:r>
      </w:hyperlink>
      <w:r w:rsidRPr="0028160D">
        <w:rPr>
          <w:rFonts w:ascii="Times New Roman" w:eastAsia="Times New Roman" w:hAnsi="Times New Roman" w:cs="Times New Roman"/>
          <w:i/>
          <w:sz w:val="24"/>
          <w:szCs w:val="24"/>
          <w:lang w:eastAsia="nb-NO"/>
        </w:rPr>
        <w:t xml:space="preserve"> med gyldighet inntil 1. januar 2017.</w:t>
      </w:r>
      <w:r w:rsidRPr="0028160D">
        <w:rPr>
          <w:rFonts w:ascii="Times New Roman" w:eastAsia="Times New Roman" w:hAnsi="Times New Roman" w:cs="Times New Roman"/>
          <w:sz w:val="24"/>
          <w:szCs w:val="24"/>
          <w:lang w:eastAsia="nb-NO"/>
        </w:rPr>
        <w:t xml:space="preserve"> Sertifikater utstedt etter </w:t>
      </w:r>
      <w:hyperlink r:id="rId25" w:history="1">
        <w:r w:rsidRPr="0028160D">
          <w:rPr>
            <w:rFonts w:ascii="Times New Roman" w:eastAsia="Times New Roman" w:hAnsi="Times New Roman" w:cs="Times New Roman"/>
            <w:sz w:val="24"/>
            <w:szCs w:val="24"/>
            <w:lang w:eastAsia="nb-NO"/>
          </w:rPr>
          <w:t>forskrift 9. mai 2003 nr. 687</w:t>
        </w:r>
      </w:hyperlink>
      <w:r w:rsidRPr="0028160D">
        <w:rPr>
          <w:rFonts w:ascii="Times New Roman" w:eastAsia="Times New Roman" w:hAnsi="Times New Roman" w:cs="Times New Roman"/>
          <w:sz w:val="24"/>
          <w:szCs w:val="24"/>
          <w:lang w:eastAsia="nb-NO"/>
        </w:rPr>
        <w:t xml:space="preserve"> kan fornyes etter den forskriften </w:t>
      </w:r>
      <w:hyperlink r:id="rId26" w:history="1">
        <w:r w:rsidRPr="0028160D">
          <w:rPr>
            <w:rFonts w:ascii="Times New Roman" w:eastAsia="Times New Roman" w:hAnsi="Times New Roman" w:cs="Times New Roman"/>
            <w:sz w:val="24"/>
            <w:szCs w:val="24"/>
            <w:lang w:eastAsia="nb-NO"/>
          </w:rPr>
          <w:t>§ 10-2</w:t>
        </w:r>
      </w:hyperlink>
      <w:r w:rsidRPr="0028160D">
        <w:rPr>
          <w:rFonts w:ascii="Times New Roman" w:eastAsia="Times New Roman" w:hAnsi="Times New Roman" w:cs="Times New Roman"/>
          <w:sz w:val="24"/>
          <w:szCs w:val="24"/>
          <w:lang w:eastAsia="nb-NO"/>
        </w:rPr>
        <w:t xml:space="preserve"> fram til </w:t>
      </w:r>
      <w:r w:rsidRPr="0028160D">
        <w:rPr>
          <w:rFonts w:ascii="Times New Roman" w:eastAsia="Times New Roman" w:hAnsi="Times New Roman" w:cs="Times New Roman"/>
          <w:i/>
          <w:sz w:val="24"/>
          <w:szCs w:val="24"/>
          <w:lang w:eastAsia="nb-NO"/>
        </w:rPr>
        <w:t>1. juli 2014</w:t>
      </w:r>
      <w:r w:rsidRPr="0028160D">
        <w:rPr>
          <w:rFonts w:ascii="Times New Roman" w:eastAsia="Times New Roman" w:hAnsi="Times New Roman" w:cs="Times New Roman"/>
          <w:sz w:val="24"/>
          <w:szCs w:val="24"/>
          <w:lang w:eastAsia="nb-NO"/>
        </w:rPr>
        <w:t xml:space="preserve"> med gyldighet inntil 1. januar 2017. </w:t>
      </w:r>
    </w:p>
    <w:p w:rsidR="009E37D1" w:rsidRPr="0028160D" w:rsidRDefault="009E37D1" w:rsidP="009E37D1">
      <w:pPr>
        <w:numPr>
          <w:ilvl w:val="0"/>
          <w:numId w:val="2"/>
        </w:numPr>
        <w:spacing w:before="90" w:after="0" w:line="240" w:lineRule="auto"/>
        <w:contextualSpacing/>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 xml:space="preserve">Bestemmelser i forskriften som krever kompetansesertifikat kan fram til 1. januar 2017 oppfylles </w:t>
      </w:r>
      <w:r w:rsidR="00E35791" w:rsidRPr="0028160D">
        <w:rPr>
          <w:rFonts w:ascii="Times New Roman" w:eastAsia="Times New Roman" w:hAnsi="Times New Roman" w:cs="Times New Roman"/>
          <w:i/>
          <w:sz w:val="24"/>
          <w:szCs w:val="24"/>
          <w:lang w:eastAsia="nb-NO"/>
        </w:rPr>
        <w:t>med påkrevde</w:t>
      </w:r>
      <w:r w:rsidRPr="0028160D">
        <w:rPr>
          <w:rFonts w:ascii="Times New Roman" w:eastAsia="Times New Roman" w:hAnsi="Times New Roman" w:cs="Times New Roman"/>
          <w:i/>
          <w:sz w:val="24"/>
          <w:szCs w:val="24"/>
          <w:lang w:eastAsia="nb-NO"/>
        </w:rPr>
        <w:t xml:space="preserve"> sertifikater</w:t>
      </w:r>
      <w:r w:rsidRPr="0028160D">
        <w:rPr>
          <w:rFonts w:ascii="Times New Roman" w:eastAsia="Times New Roman" w:hAnsi="Times New Roman" w:cs="Times New Roman"/>
          <w:sz w:val="24"/>
          <w:szCs w:val="24"/>
          <w:lang w:eastAsia="nb-NO"/>
        </w:rPr>
        <w:t xml:space="preserve"> etter </w:t>
      </w:r>
      <w:hyperlink r:id="rId27" w:history="1">
        <w:r w:rsidRPr="0028160D">
          <w:rPr>
            <w:rFonts w:ascii="Times New Roman" w:eastAsia="Times New Roman" w:hAnsi="Times New Roman" w:cs="Times New Roman"/>
            <w:sz w:val="24"/>
            <w:szCs w:val="24"/>
            <w:lang w:eastAsia="nb-NO"/>
          </w:rPr>
          <w:t>forskrift 9. mai 2003 nr. 687</w:t>
        </w:r>
      </w:hyperlink>
      <w:r w:rsidRPr="0028160D">
        <w:rPr>
          <w:rFonts w:ascii="Times New Roman" w:eastAsia="Times New Roman" w:hAnsi="Times New Roman" w:cs="Times New Roman"/>
          <w:sz w:val="24"/>
          <w:szCs w:val="24"/>
          <w:lang w:eastAsia="nb-NO"/>
        </w:rPr>
        <w:t xml:space="preserve">. </w:t>
      </w:r>
    </w:p>
    <w:p w:rsidR="009E37D1" w:rsidRPr="0028160D" w:rsidRDefault="009E37D1" w:rsidP="009E37D1">
      <w:pPr>
        <w:numPr>
          <w:ilvl w:val="0"/>
          <w:numId w:val="2"/>
        </w:numPr>
        <w:spacing w:before="90" w:after="0" w:line="240" w:lineRule="auto"/>
        <w:contextualSpacing/>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Bestemmelser i forskriften som krever ferdighetssertifikat kan op</w:t>
      </w:r>
      <w:r w:rsidR="0000619B" w:rsidRPr="0028160D">
        <w:rPr>
          <w:rFonts w:ascii="Times New Roman" w:eastAsia="Times New Roman" w:hAnsi="Times New Roman" w:cs="Times New Roman"/>
          <w:sz w:val="24"/>
          <w:szCs w:val="24"/>
          <w:lang w:eastAsia="nb-NO"/>
        </w:rPr>
        <w:t xml:space="preserve">pfylles </w:t>
      </w:r>
      <w:r w:rsidR="0000619B" w:rsidRPr="0028160D">
        <w:rPr>
          <w:rFonts w:ascii="Times New Roman" w:eastAsia="Times New Roman" w:hAnsi="Times New Roman" w:cs="Times New Roman"/>
          <w:i/>
          <w:sz w:val="24"/>
          <w:szCs w:val="24"/>
          <w:lang w:eastAsia="nb-NO"/>
        </w:rPr>
        <w:t>med</w:t>
      </w:r>
      <w:r w:rsidR="00E35791" w:rsidRPr="0028160D">
        <w:rPr>
          <w:rFonts w:ascii="Times New Roman" w:eastAsia="Times New Roman" w:hAnsi="Times New Roman" w:cs="Times New Roman"/>
          <w:i/>
          <w:sz w:val="24"/>
          <w:szCs w:val="24"/>
          <w:lang w:eastAsia="nb-NO"/>
        </w:rPr>
        <w:t xml:space="preserve"> påkrevde</w:t>
      </w:r>
      <w:r w:rsidRPr="0028160D">
        <w:rPr>
          <w:rFonts w:ascii="Times New Roman" w:eastAsia="Times New Roman" w:hAnsi="Times New Roman" w:cs="Times New Roman"/>
          <w:sz w:val="24"/>
          <w:szCs w:val="24"/>
          <w:lang w:eastAsia="nb-NO"/>
        </w:rPr>
        <w:t xml:space="preserve"> kvalifikasjoner etter </w:t>
      </w:r>
      <w:hyperlink r:id="rId28" w:history="1">
        <w:r w:rsidRPr="0028160D">
          <w:rPr>
            <w:rFonts w:ascii="Times New Roman" w:eastAsia="Times New Roman" w:hAnsi="Times New Roman" w:cs="Times New Roman"/>
            <w:sz w:val="24"/>
            <w:szCs w:val="24"/>
            <w:lang w:eastAsia="nb-NO"/>
          </w:rPr>
          <w:t>forskrift 9. mai 2003 nr. 687</w:t>
        </w:r>
      </w:hyperlink>
      <w:r w:rsidRPr="0028160D">
        <w:rPr>
          <w:rFonts w:ascii="Times New Roman" w:eastAsia="Times New Roman" w:hAnsi="Times New Roman" w:cs="Times New Roman"/>
          <w:sz w:val="24"/>
          <w:szCs w:val="24"/>
          <w:lang w:eastAsia="nb-NO"/>
        </w:rPr>
        <w:t xml:space="preserve"> fram til </w:t>
      </w:r>
      <w:r w:rsidRPr="0028160D">
        <w:rPr>
          <w:rFonts w:ascii="Times New Roman" w:eastAsia="Times New Roman" w:hAnsi="Times New Roman" w:cs="Times New Roman"/>
          <w:i/>
          <w:sz w:val="24"/>
          <w:szCs w:val="24"/>
          <w:lang w:eastAsia="nb-NO"/>
        </w:rPr>
        <w:t>1. januar 2017</w:t>
      </w:r>
      <w:r w:rsidRPr="0028160D">
        <w:rPr>
          <w:rFonts w:ascii="Times New Roman" w:eastAsia="Times New Roman" w:hAnsi="Times New Roman" w:cs="Times New Roman"/>
          <w:sz w:val="24"/>
          <w:szCs w:val="24"/>
          <w:lang w:eastAsia="nb-NO"/>
        </w:rPr>
        <w:t xml:space="preserve">. Krav til kvalifikasjoner etter </w:t>
      </w:r>
      <w:r w:rsidRPr="0028160D">
        <w:rPr>
          <w:rFonts w:ascii="Times New Roman" w:eastAsia="Times New Roman" w:hAnsi="Times New Roman" w:cs="Times New Roman"/>
          <w:i/>
          <w:sz w:val="24"/>
          <w:szCs w:val="24"/>
          <w:lang w:eastAsia="nb-NO"/>
        </w:rPr>
        <w:t>§ 75</w:t>
      </w:r>
      <w:r w:rsidRPr="0028160D">
        <w:rPr>
          <w:rFonts w:ascii="Times New Roman" w:eastAsia="Times New Roman" w:hAnsi="Times New Roman" w:cs="Times New Roman"/>
          <w:sz w:val="24"/>
          <w:szCs w:val="24"/>
          <w:lang w:eastAsia="nb-NO"/>
        </w:rPr>
        <w:t xml:space="preserve"> skal være oppfylt senest 1. juli 2013. </w:t>
      </w:r>
    </w:p>
    <w:p w:rsidR="009E37D1" w:rsidRPr="0028160D" w:rsidRDefault="009E37D1" w:rsidP="009E37D1">
      <w:pPr>
        <w:numPr>
          <w:ilvl w:val="0"/>
          <w:numId w:val="2"/>
        </w:numPr>
        <w:spacing w:before="90" w:after="0" w:line="240" w:lineRule="auto"/>
        <w:contextualSpacing/>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 xml:space="preserve">Fra og med 1. januar 2017 er bare sertifikater og påtegninger utstedt etter kravene i denne forskriften gyldige.  </w:t>
      </w:r>
    </w:p>
    <w:p w:rsidR="009E37D1" w:rsidRPr="0028160D" w:rsidRDefault="009E37D1" w:rsidP="009E37D1">
      <w:pPr>
        <w:numPr>
          <w:ilvl w:val="0"/>
          <w:numId w:val="2"/>
        </w:numPr>
        <w:spacing w:before="90" w:after="0" w:line="240" w:lineRule="auto"/>
        <w:contextualSpacing/>
        <w:rPr>
          <w:rFonts w:ascii="Times New Roman" w:eastAsia="Times New Roman" w:hAnsi="Times New Roman" w:cs="Times New Roman"/>
          <w:i/>
          <w:sz w:val="24"/>
          <w:szCs w:val="24"/>
          <w:lang w:eastAsia="nb-NO"/>
        </w:rPr>
      </w:pPr>
      <w:r w:rsidRPr="0028160D">
        <w:rPr>
          <w:rFonts w:ascii="Times New Roman" w:eastAsia="Times New Roman" w:hAnsi="Times New Roman" w:cs="Times New Roman"/>
          <w:i/>
          <w:sz w:val="24"/>
          <w:szCs w:val="24"/>
          <w:lang w:eastAsia="nb-NO"/>
        </w:rPr>
        <w:t>Utdanning, herunder sikkerhetsopplæring på kurssentrene, som påbegynnes etter 1. juli 2013 skal være i henhold til kravene i denne forskriften.</w:t>
      </w:r>
    </w:p>
    <w:p w:rsidR="009E37D1" w:rsidRPr="0028160D" w:rsidRDefault="009E37D1" w:rsidP="009E37D1">
      <w:pPr>
        <w:numPr>
          <w:ilvl w:val="0"/>
          <w:numId w:val="2"/>
        </w:numPr>
        <w:spacing w:before="90" w:after="0" w:line="240" w:lineRule="auto"/>
        <w:contextualSpacing/>
        <w:rPr>
          <w:rFonts w:ascii="Times New Roman" w:eastAsia="Times New Roman" w:hAnsi="Times New Roman" w:cs="Times New Roman"/>
          <w:sz w:val="24"/>
          <w:szCs w:val="24"/>
          <w:lang w:eastAsia="nb-NO"/>
        </w:rPr>
      </w:pPr>
      <w:r w:rsidRPr="0028160D">
        <w:rPr>
          <w:rFonts w:ascii="Times New Roman" w:eastAsia="Times New Roman" w:hAnsi="Times New Roman" w:cs="Times New Roman"/>
          <w:sz w:val="24"/>
          <w:szCs w:val="24"/>
          <w:lang w:eastAsia="nb-NO"/>
        </w:rPr>
        <w:t xml:space="preserve">Krav om kurs i passasjer- og krisehåndtering for sjøfolk som nevnt i </w:t>
      </w:r>
      <w:hyperlink r:id="rId29" w:history="1">
        <w:r w:rsidRPr="0028160D">
          <w:rPr>
            <w:rFonts w:ascii="Times New Roman" w:eastAsia="Times New Roman" w:hAnsi="Times New Roman" w:cs="Times New Roman"/>
            <w:sz w:val="24"/>
            <w:szCs w:val="24"/>
            <w:lang w:eastAsia="nb-NO"/>
          </w:rPr>
          <w:t>§ 67</w:t>
        </w:r>
      </w:hyperlink>
      <w:r w:rsidRPr="0028160D">
        <w:rPr>
          <w:rFonts w:ascii="Times New Roman" w:eastAsia="Times New Roman" w:hAnsi="Times New Roman" w:cs="Times New Roman"/>
          <w:sz w:val="24"/>
          <w:szCs w:val="24"/>
          <w:lang w:eastAsia="nb-NO"/>
        </w:rPr>
        <w:t xml:space="preserve"> og </w:t>
      </w:r>
      <w:hyperlink r:id="rId30" w:history="1">
        <w:r w:rsidRPr="0028160D">
          <w:rPr>
            <w:rFonts w:ascii="Times New Roman" w:eastAsia="Times New Roman" w:hAnsi="Times New Roman" w:cs="Times New Roman"/>
            <w:sz w:val="24"/>
            <w:szCs w:val="24"/>
            <w:lang w:eastAsia="nb-NO"/>
          </w:rPr>
          <w:t>§ 68</w:t>
        </w:r>
      </w:hyperlink>
      <w:r w:rsidRPr="0028160D">
        <w:rPr>
          <w:rFonts w:ascii="Times New Roman" w:eastAsia="Times New Roman" w:hAnsi="Times New Roman" w:cs="Times New Roman"/>
          <w:sz w:val="24"/>
          <w:szCs w:val="24"/>
          <w:lang w:eastAsia="nb-NO"/>
        </w:rPr>
        <w:t xml:space="preserve"> skal senest være oppfylt fra 1. juli 2013.</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jc w:val="center"/>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II</w:t>
      </w:r>
    </w:p>
    <w:p w:rsidR="009E37D1" w:rsidRPr="0028160D" w:rsidRDefault="009E37D1" w:rsidP="009E37D1">
      <w:pPr>
        <w:spacing w:after="0" w:line="240" w:lineRule="auto"/>
        <w:rPr>
          <w:rFonts w:ascii="Times New Roman" w:eastAsia="Times New Roman" w:hAnsi="Times New Roman" w:cs="Times New Roman"/>
          <w:sz w:val="24"/>
          <w:szCs w:val="24"/>
        </w:rPr>
      </w:pPr>
    </w:p>
    <w:p w:rsidR="009E37D1" w:rsidRPr="0028160D" w:rsidRDefault="009E37D1" w:rsidP="009E37D1">
      <w:pPr>
        <w:spacing w:after="0" w:line="240" w:lineRule="auto"/>
        <w:rPr>
          <w:rFonts w:ascii="Times New Roman" w:eastAsia="Times New Roman" w:hAnsi="Times New Roman" w:cs="Times New Roman"/>
          <w:sz w:val="24"/>
          <w:szCs w:val="24"/>
        </w:rPr>
      </w:pPr>
      <w:r w:rsidRPr="0028160D">
        <w:rPr>
          <w:rFonts w:ascii="Times New Roman" w:eastAsia="Times New Roman" w:hAnsi="Times New Roman" w:cs="Times New Roman"/>
          <w:sz w:val="24"/>
          <w:szCs w:val="24"/>
        </w:rPr>
        <w:t>Forskriften trer i kraft 1. juli 2013.</w:t>
      </w:r>
    </w:p>
    <w:p w:rsidR="00956D21" w:rsidRPr="0028160D" w:rsidRDefault="00956D21" w:rsidP="009E37D1"/>
    <w:sectPr w:rsidR="00956D21" w:rsidRPr="0028160D" w:rsidSect="000A1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20C"/>
    <w:multiLevelType w:val="hybridMultilevel"/>
    <w:tmpl w:val="F0406BFE"/>
    <w:lvl w:ilvl="0" w:tplc="BEFAFFD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4E75160F"/>
    <w:multiLevelType w:val="hybridMultilevel"/>
    <w:tmpl w:val="160AE916"/>
    <w:lvl w:ilvl="0" w:tplc="0100AB66">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7D794E4C"/>
    <w:multiLevelType w:val="hybridMultilevel"/>
    <w:tmpl w:val="BD18ED02"/>
    <w:lvl w:ilvl="0" w:tplc="E710D39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21"/>
    <w:rsid w:val="0000619B"/>
    <w:rsid w:val="0001086D"/>
    <w:rsid w:val="00071AE8"/>
    <w:rsid w:val="000B0847"/>
    <w:rsid w:val="000F41A7"/>
    <w:rsid w:val="00120608"/>
    <w:rsid w:val="00131F5B"/>
    <w:rsid w:val="00131FFA"/>
    <w:rsid w:val="001320DC"/>
    <w:rsid w:val="001C3166"/>
    <w:rsid w:val="001F002F"/>
    <w:rsid w:val="002312FE"/>
    <w:rsid w:val="0028160D"/>
    <w:rsid w:val="00453E7F"/>
    <w:rsid w:val="004D2B4F"/>
    <w:rsid w:val="005A1AAE"/>
    <w:rsid w:val="005C41C6"/>
    <w:rsid w:val="005F7C95"/>
    <w:rsid w:val="00611E80"/>
    <w:rsid w:val="00617C90"/>
    <w:rsid w:val="0068181E"/>
    <w:rsid w:val="00753AC0"/>
    <w:rsid w:val="00797108"/>
    <w:rsid w:val="00851E0E"/>
    <w:rsid w:val="00873926"/>
    <w:rsid w:val="00956D21"/>
    <w:rsid w:val="009A7922"/>
    <w:rsid w:val="009E37D1"/>
    <w:rsid w:val="009F003C"/>
    <w:rsid w:val="00A4708C"/>
    <w:rsid w:val="00AC48F5"/>
    <w:rsid w:val="00B46223"/>
    <w:rsid w:val="00B514D6"/>
    <w:rsid w:val="00BD07BA"/>
    <w:rsid w:val="00BD60FD"/>
    <w:rsid w:val="00C064A1"/>
    <w:rsid w:val="00C4239E"/>
    <w:rsid w:val="00C93F1F"/>
    <w:rsid w:val="00CC0409"/>
    <w:rsid w:val="00CE4B7D"/>
    <w:rsid w:val="00D01BED"/>
    <w:rsid w:val="00DC0414"/>
    <w:rsid w:val="00E04E64"/>
    <w:rsid w:val="00E35791"/>
    <w:rsid w:val="00E42229"/>
    <w:rsid w:val="00E75A56"/>
    <w:rsid w:val="00EA2D23"/>
    <w:rsid w:val="00EA51B7"/>
    <w:rsid w:val="00F057B2"/>
    <w:rsid w:val="00F67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21"/>
  </w:style>
  <w:style w:type="paragraph" w:styleId="Overskrift1">
    <w:name w:val="heading 1"/>
    <w:basedOn w:val="Normal"/>
    <w:next w:val="Normal"/>
    <w:link w:val="Overskrift1Tegn"/>
    <w:uiPriority w:val="9"/>
    <w:qFormat/>
    <w:rsid w:val="000F4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956D21"/>
    <w:rPr>
      <w:color w:val="0000FF"/>
      <w:u w:val="single"/>
    </w:rPr>
  </w:style>
  <w:style w:type="paragraph" w:styleId="Ingenmellomrom">
    <w:name w:val="No Spacing"/>
    <w:uiPriority w:val="1"/>
    <w:qFormat/>
    <w:rsid w:val="00956D21"/>
    <w:pPr>
      <w:spacing w:after="0" w:line="240" w:lineRule="auto"/>
    </w:pPr>
  </w:style>
  <w:style w:type="paragraph" w:styleId="Merknadstekst">
    <w:name w:val="annotation text"/>
    <w:basedOn w:val="Normal"/>
    <w:link w:val="MerknadstekstTegn"/>
    <w:uiPriority w:val="99"/>
    <w:semiHidden/>
    <w:unhideWhenUsed/>
    <w:rsid w:val="00956D2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56D21"/>
    <w:rPr>
      <w:sz w:val="20"/>
      <w:szCs w:val="20"/>
    </w:rPr>
  </w:style>
  <w:style w:type="character" w:styleId="Merknadsreferanse">
    <w:name w:val="annotation reference"/>
    <w:basedOn w:val="Standardskriftforavsnitt"/>
    <w:uiPriority w:val="99"/>
    <w:semiHidden/>
    <w:unhideWhenUsed/>
    <w:rsid w:val="00956D21"/>
    <w:rPr>
      <w:sz w:val="16"/>
      <w:szCs w:val="16"/>
    </w:rPr>
  </w:style>
  <w:style w:type="paragraph" w:styleId="Bobletekst">
    <w:name w:val="Balloon Text"/>
    <w:basedOn w:val="Normal"/>
    <w:link w:val="BobletekstTegn"/>
    <w:uiPriority w:val="99"/>
    <w:semiHidden/>
    <w:unhideWhenUsed/>
    <w:rsid w:val="00956D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6D21"/>
    <w:rPr>
      <w:rFonts w:ascii="Tahoma" w:hAnsi="Tahoma" w:cs="Tahoma"/>
      <w:sz w:val="16"/>
      <w:szCs w:val="16"/>
    </w:rPr>
  </w:style>
  <w:style w:type="paragraph" w:styleId="Listeavsnitt">
    <w:name w:val="List Paragraph"/>
    <w:basedOn w:val="Normal"/>
    <w:uiPriority w:val="34"/>
    <w:qFormat/>
    <w:rsid w:val="00956D21"/>
    <w:pPr>
      <w:ind w:left="720"/>
      <w:contextualSpacing/>
    </w:pPr>
  </w:style>
  <w:style w:type="paragraph" w:styleId="Kommentaremne">
    <w:name w:val="annotation subject"/>
    <w:basedOn w:val="Merknadstekst"/>
    <w:next w:val="Merknadstekst"/>
    <w:link w:val="KommentaremneTegn"/>
    <w:uiPriority w:val="99"/>
    <w:semiHidden/>
    <w:unhideWhenUsed/>
    <w:rsid w:val="00C4239E"/>
    <w:rPr>
      <w:b/>
      <w:bCs/>
    </w:rPr>
  </w:style>
  <w:style w:type="character" w:customStyle="1" w:styleId="KommentaremneTegn">
    <w:name w:val="Kommentaremne Tegn"/>
    <w:basedOn w:val="MerknadstekstTegn"/>
    <w:link w:val="Kommentaremne"/>
    <w:uiPriority w:val="99"/>
    <w:semiHidden/>
    <w:rsid w:val="00C4239E"/>
    <w:rPr>
      <w:b/>
      <w:bCs/>
      <w:sz w:val="20"/>
      <w:szCs w:val="20"/>
    </w:rPr>
  </w:style>
  <w:style w:type="character" w:customStyle="1" w:styleId="Overskrift1Tegn">
    <w:name w:val="Overskrift 1 Tegn"/>
    <w:basedOn w:val="Standardskriftforavsnitt"/>
    <w:link w:val="Overskrift1"/>
    <w:uiPriority w:val="9"/>
    <w:rsid w:val="000F41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21"/>
  </w:style>
  <w:style w:type="paragraph" w:styleId="Overskrift1">
    <w:name w:val="heading 1"/>
    <w:basedOn w:val="Normal"/>
    <w:next w:val="Normal"/>
    <w:link w:val="Overskrift1Tegn"/>
    <w:uiPriority w:val="9"/>
    <w:qFormat/>
    <w:rsid w:val="000F4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956D21"/>
    <w:rPr>
      <w:color w:val="0000FF"/>
      <w:u w:val="single"/>
    </w:rPr>
  </w:style>
  <w:style w:type="paragraph" w:styleId="Ingenmellomrom">
    <w:name w:val="No Spacing"/>
    <w:uiPriority w:val="1"/>
    <w:qFormat/>
    <w:rsid w:val="00956D21"/>
    <w:pPr>
      <w:spacing w:after="0" w:line="240" w:lineRule="auto"/>
    </w:pPr>
  </w:style>
  <w:style w:type="paragraph" w:styleId="Merknadstekst">
    <w:name w:val="annotation text"/>
    <w:basedOn w:val="Normal"/>
    <w:link w:val="MerknadstekstTegn"/>
    <w:uiPriority w:val="99"/>
    <w:semiHidden/>
    <w:unhideWhenUsed/>
    <w:rsid w:val="00956D2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56D21"/>
    <w:rPr>
      <w:sz w:val="20"/>
      <w:szCs w:val="20"/>
    </w:rPr>
  </w:style>
  <w:style w:type="character" w:styleId="Merknadsreferanse">
    <w:name w:val="annotation reference"/>
    <w:basedOn w:val="Standardskriftforavsnitt"/>
    <w:uiPriority w:val="99"/>
    <w:semiHidden/>
    <w:unhideWhenUsed/>
    <w:rsid w:val="00956D21"/>
    <w:rPr>
      <w:sz w:val="16"/>
      <w:szCs w:val="16"/>
    </w:rPr>
  </w:style>
  <w:style w:type="paragraph" w:styleId="Bobletekst">
    <w:name w:val="Balloon Text"/>
    <w:basedOn w:val="Normal"/>
    <w:link w:val="BobletekstTegn"/>
    <w:uiPriority w:val="99"/>
    <w:semiHidden/>
    <w:unhideWhenUsed/>
    <w:rsid w:val="00956D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6D21"/>
    <w:rPr>
      <w:rFonts w:ascii="Tahoma" w:hAnsi="Tahoma" w:cs="Tahoma"/>
      <w:sz w:val="16"/>
      <w:szCs w:val="16"/>
    </w:rPr>
  </w:style>
  <w:style w:type="paragraph" w:styleId="Listeavsnitt">
    <w:name w:val="List Paragraph"/>
    <w:basedOn w:val="Normal"/>
    <w:uiPriority w:val="34"/>
    <w:qFormat/>
    <w:rsid w:val="00956D21"/>
    <w:pPr>
      <w:ind w:left="720"/>
      <w:contextualSpacing/>
    </w:pPr>
  </w:style>
  <w:style w:type="paragraph" w:styleId="Kommentaremne">
    <w:name w:val="annotation subject"/>
    <w:basedOn w:val="Merknadstekst"/>
    <w:next w:val="Merknadstekst"/>
    <w:link w:val="KommentaremneTegn"/>
    <w:uiPriority w:val="99"/>
    <w:semiHidden/>
    <w:unhideWhenUsed/>
    <w:rsid w:val="00C4239E"/>
    <w:rPr>
      <w:b/>
      <w:bCs/>
    </w:rPr>
  </w:style>
  <w:style w:type="character" w:customStyle="1" w:styleId="KommentaremneTegn">
    <w:name w:val="Kommentaremne Tegn"/>
    <w:basedOn w:val="MerknadstekstTegn"/>
    <w:link w:val="Kommentaremne"/>
    <w:uiPriority w:val="99"/>
    <w:semiHidden/>
    <w:rsid w:val="00C4239E"/>
    <w:rPr>
      <w:b/>
      <w:bCs/>
      <w:sz w:val="20"/>
      <w:szCs w:val="20"/>
    </w:rPr>
  </w:style>
  <w:style w:type="character" w:customStyle="1" w:styleId="Overskrift1Tegn">
    <w:name w:val="Overskrift 1 Tegn"/>
    <w:basedOn w:val="Standardskriftforavsnitt"/>
    <w:link w:val="Overskrift1"/>
    <w:uiPriority w:val="9"/>
    <w:rsid w:val="000F41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dir-fs01\cgi-lex\lexles%3fdoc=\lov\nl\hl-20070216-009.html&amp;7" TargetMode="External"/><Relationship Id="rId13" Type="http://schemas.openxmlformats.org/officeDocument/2006/relationships/hyperlink" Target="file:///\\sdir-fs01\cgi-lex\lexles%3fdoc=\lov\nl\hl-20070216-009.html&amp;22" TargetMode="External"/><Relationship Id="rId18" Type="http://schemas.openxmlformats.org/officeDocument/2006/relationships/hyperlink" Target="file:///\\sdir-fs01\cgi-lex\lexles%3fdoc=\for\ff\ff-20070216-0171.html" TargetMode="External"/><Relationship Id="rId26" Type="http://schemas.openxmlformats.org/officeDocument/2006/relationships/hyperlink" Target="http://websir.lovdata.no/cgi-lex/lexles?doc=/for/ff/ff-20030509-0687.html&amp;10-2" TargetMode="External"/><Relationship Id="rId3" Type="http://schemas.microsoft.com/office/2007/relationships/stylesWithEffects" Target="stylesWithEffects.xml"/><Relationship Id="rId21" Type="http://schemas.openxmlformats.org/officeDocument/2006/relationships/hyperlink" Target="http://websir.lovdata.no/cgi-lex/lexles?doc=/for/ff/ff-20111222-1523.html&amp;37" TargetMode="External"/><Relationship Id="rId7" Type="http://schemas.openxmlformats.org/officeDocument/2006/relationships/hyperlink" Target="file:///\\sdir-fs01\cgi-lex\lexles%3fdoc=\lov\nl\hl-20070216-009.html&amp;6" TargetMode="External"/><Relationship Id="rId12" Type="http://schemas.openxmlformats.org/officeDocument/2006/relationships/hyperlink" Target="file:///\\sdir-fs01\cgi-lex\lexles%3fdoc=\lov\nl\hl-20070216-009.html&amp;19" TargetMode="External"/><Relationship Id="rId17" Type="http://schemas.openxmlformats.org/officeDocument/2006/relationships/hyperlink" Target="file:///\\sdir-fs01\cgi-lex\lexles%3fdoc=\for\ff\hf-19980626-0047.html" TargetMode="External"/><Relationship Id="rId25" Type="http://schemas.openxmlformats.org/officeDocument/2006/relationships/hyperlink" Target="http://websir.lovdata.no/cgi-lex/lexles?doc=/for/ff/ff-20030509-0687.html" TargetMode="External"/><Relationship Id="rId2" Type="http://schemas.openxmlformats.org/officeDocument/2006/relationships/styles" Target="styles.xml"/><Relationship Id="rId16" Type="http://schemas.openxmlformats.org/officeDocument/2006/relationships/hyperlink" Target="file:///\\sdir-fs01\cgi-lex\lexles%3fdoc=\lov\nl\hl-19980626-047.html" TargetMode="External"/><Relationship Id="rId20" Type="http://schemas.openxmlformats.org/officeDocument/2006/relationships/hyperlink" Target="file:///\\sdir-fs01\cgi-lex\lexles%3fdoc=\for\ff\ff-20070531-0591.html" TargetMode="External"/><Relationship Id="rId29" Type="http://schemas.openxmlformats.org/officeDocument/2006/relationships/hyperlink" Target="http://websir.lovdata.no/cgi-lex/lexles?doc=/for/ff/hf-20111222-1523.html&amp;67" TargetMode="External"/><Relationship Id="rId1" Type="http://schemas.openxmlformats.org/officeDocument/2006/relationships/numbering" Target="numbering.xml"/><Relationship Id="rId6" Type="http://schemas.openxmlformats.org/officeDocument/2006/relationships/hyperlink" Target="file:///\\sdir-fs01\cgi-lex\lexles%3fdoc=\lov\nl\hl-20070216-009.html&amp;2" TargetMode="External"/><Relationship Id="rId11" Type="http://schemas.openxmlformats.org/officeDocument/2006/relationships/hyperlink" Target="file:///\\sdir-fs01\cgi-lex\lexles%3fdoc=\lov\nl\hl-20070216-009.html&amp;18" TargetMode="External"/><Relationship Id="rId24" Type="http://schemas.openxmlformats.org/officeDocument/2006/relationships/hyperlink" Target="http://websir.lovdata.no/cgi-lex/lexles?doc=/for/ff/ff-20030509-0687.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dir-fs01\cgi-lex\lexles%3fdoc=\lov\nl\hl-20070216-009.html&amp;45" TargetMode="External"/><Relationship Id="rId23" Type="http://schemas.openxmlformats.org/officeDocument/2006/relationships/hyperlink" Target="http://websir.lovdata.no/cgi-lex/lexles?doc=/for/ff/ff-20030509-0687.html" TargetMode="External"/><Relationship Id="rId28" Type="http://schemas.openxmlformats.org/officeDocument/2006/relationships/hyperlink" Target="http://websir.lovdata.no/cgi-lex/lexles?doc=/for/ff/ff-20030509-0687.html" TargetMode="External"/><Relationship Id="rId10" Type="http://schemas.openxmlformats.org/officeDocument/2006/relationships/hyperlink" Target="file:///\\sdir-fs01\cgi-lex\lexles%3fdoc=\lov\nl\hl-20070216-009.html&amp;17" TargetMode="External"/><Relationship Id="rId19" Type="http://schemas.openxmlformats.org/officeDocument/2006/relationships/hyperlink" Target="file:///\\sdir-fs01\cgi-lex\lexles%3fdoc=\for\ff\ff-20070531-059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dir-fs01\cgi-lex\lexles%3fdoc=\lov\nl\hl-20070216-009.html&amp;16" TargetMode="External"/><Relationship Id="rId14" Type="http://schemas.openxmlformats.org/officeDocument/2006/relationships/hyperlink" Target="file:///\\sdir-fs01\cgi-lex\lexles%3fdoc=\lov\nl\hl-20070216-009.html&amp;43" TargetMode="External"/><Relationship Id="rId22" Type="http://schemas.openxmlformats.org/officeDocument/2006/relationships/hyperlink" Target="http://websir.lovdata.no/cgi-lex/lexles?doc=/for/ff/ff-20111222-1523.html&amp;38" TargetMode="External"/><Relationship Id="rId27" Type="http://schemas.openxmlformats.org/officeDocument/2006/relationships/hyperlink" Target="http://websir.lovdata.no/cgi-lex/lexles?doc=/for/ff/ff-20030509-0687.html" TargetMode="External"/><Relationship Id="rId30" Type="http://schemas.openxmlformats.org/officeDocument/2006/relationships/hyperlink" Target="http://websir.lovdata.no/cgi-lex/lexles?doc=/for/ff/hf-20111222-1523.html&amp;6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9263</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ErgoGroup</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Dagsland</dc:creator>
  <cp:lastModifiedBy>Werner Dagsland</cp:lastModifiedBy>
  <cp:revision>3</cp:revision>
  <cp:lastPrinted>2013-06-27T06:45:00Z</cp:lastPrinted>
  <dcterms:created xsi:type="dcterms:W3CDTF">2013-06-27T12:58:00Z</dcterms:created>
  <dcterms:modified xsi:type="dcterms:W3CDTF">2013-06-27T13:00:00Z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
  </property>
  <property fmtid="{D5CDD505-2E9C-101B-9397-08002B2CF9AE}" pid="3" name="CheckInDocForm">
    <vt:lpwstr>http://sdir-ark-app01/ephorte4web/shared/aspx/Default/SPCheckinDoc.aspx</vt:lpwstr>
  </property>
  <property fmtid="{D5CDD505-2E9C-101B-9397-08002B2CF9AE}" pid="4" name="DokType">
    <vt:lpwstr>U</vt:lpwstr>
  </property>
  <property fmtid="{D5CDD505-2E9C-101B-9397-08002B2CF9AE}" pid="5" name="DokID">
    <vt:i4>2013053619</vt:i4>
  </property>
  <property fmtid="{D5CDD505-2E9C-101B-9397-08002B2CF9AE}" pid="6" name="Versjon">
    <vt:i4>1</vt:i4>
  </property>
  <property fmtid="{D5CDD505-2E9C-101B-9397-08002B2CF9AE}" pid="7" name="Variant">
    <vt:lpwstr>P</vt:lpwstr>
  </property>
  <property fmtid="{D5CDD505-2E9C-101B-9397-08002B2CF9AE}" pid="8" name="OpenMode">
    <vt:lpwstr>MergeDoc</vt:lpwstr>
  </property>
  <property fmtid="{D5CDD505-2E9C-101B-9397-08002B2CF9AE}" pid="9" name="CurrentUrl">
    <vt:lpwstr>http%3a%2f%2fesp%2f_layouts%2fGecko.Ephorte.SharePoint_Base%2fCompleteDocument.aspx</vt:lpwstr>
  </property>
  <property fmtid="{D5CDD505-2E9C-101B-9397-08002B2CF9AE}" pid="10" name="WindowName">
    <vt:lpwstr>EphorteFrame</vt:lpwstr>
  </property>
  <property fmtid="{D5CDD505-2E9C-101B-9397-08002B2CF9AE}" pid="11" name="FileName">
    <vt:lpwstr>%5c%5cSDIR-FS01%5cPRIVATE%24%5cWDA%5cEPHORTE%5c44148.DOCX</vt:lpwstr>
  </property>
  <property fmtid="{D5CDD505-2E9C-101B-9397-08002B2CF9AE}" pid="12" name="LinkId">
    <vt:i4>2013032219</vt:i4>
  </property>
</Properties>
</file>