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54" w:rsidRDefault="00A15854" w:rsidP="00A15854">
      <w:pPr>
        <w:rPr>
          <w:b/>
        </w:rPr>
      </w:pPr>
      <w:r>
        <w:rPr>
          <w:b/>
        </w:rPr>
        <w:t xml:space="preserve">Utkast til forskrift om </w:t>
      </w:r>
      <w:r w:rsidR="00A35042">
        <w:rPr>
          <w:b/>
        </w:rPr>
        <w:t>endring av</w:t>
      </w:r>
      <w:r>
        <w:rPr>
          <w:b/>
        </w:rPr>
        <w:t xml:space="preserve"> </w:t>
      </w:r>
      <w:r w:rsidRPr="00A15854">
        <w:rPr>
          <w:b/>
        </w:rPr>
        <w:t>forskrift</w:t>
      </w:r>
      <w:r w:rsidR="006408A7">
        <w:rPr>
          <w:b/>
        </w:rPr>
        <w:t xml:space="preserve"> </w:t>
      </w:r>
      <w:r w:rsidRPr="00A15854">
        <w:rPr>
          <w:b/>
        </w:rPr>
        <w:t>om tilsyn og sertifikat for norske skip og flyttbare innretninger</w:t>
      </w:r>
      <w:r w:rsidR="00B755E7">
        <w:rPr>
          <w:b/>
        </w:rPr>
        <w:t xml:space="preserve"> og </w:t>
      </w:r>
      <w:r w:rsidR="00B755E7" w:rsidRPr="00B755E7">
        <w:rPr>
          <w:b/>
        </w:rPr>
        <w:t>forskrift om havnestatskontroll</w:t>
      </w:r>
    </w:p>
    <w:p w:rsidR="00A15854" w:rsidRPr="00A15854" w:rsidRDefault="00A15854" w:rsidP="00A15854">
      <w:r w:rsidRPr="00A15854">
        <w:t xml:space="preserve">Fastsatt av Sjøfartsdirektoratet </w:t>
      </w:r>
      <w:proofErr w:type="spellStart"/>
      <w:r>
        <w:t>xx.yy.zz</w:t>
      </w:r>
      <w:proofErr w:type="spellEnd"/>
      <w:r>
        <w:t xml:space="preserve"> </w:t>
      </w:r>
      <w:r w:rsidRPr="00A15854">
        <w:t>med hjemmel i lov 16. februar 2007 nr. 9 om skipssikker</w:t>
      </w:r>
      <w:r w:rsidR="00102CF9">
        <w:t xml:space="preserve">het (skipssikkerhetsloven) </w:t>
      </w:r>
      <w:r w:rsidR="00B755E7" w:rsidRPr="00B755E7">
        <w:t>§ 9, § 10, § 11, § 12, § 13, § 14, § 15, § 16, § 17, § 21, § 22, § 22a, § 23, § 24, § 25, § 26, § 27, § 28, § 28a, § 31, § 32, § 34, § 35, § 42, § 44, § 45, § 49, § 52 og § 54</w:t>
      </w:r>
      <w:r w:rsidRPr="00A15854">
        <w:t>, jf. delegeringsvedtak 16. februar 2007 nr. 171</w:t>
      </w:r>
      <w:r w:rsidR="00B755E7">
        <w:t>,</w:t>
      </w:r>
      <w:r w:rsidR="00B755E7" w:rsidRPr="00B755E7">
        <w:t xml:space="preserve"> delegeringsvedtak 31. mai 2007 nr. 590</w:t>
      </w:r>
      <w:r w:rsidRPr="00A15854">
        <w:t xml:space="preserve"> og delegeringsvedtak 19. august 2013 nr. 1002</w:t>
      </w:r>
      <w:r w:rsidR="00B755E7">
        <w:t>.</w:t>
      </w:r>
    </w:p>
    <w:p w:rsidR="00970527" w:rsidRDefault="00970527" w:rsidP="00970527">
      <w:pPr>
        <w:spacing w:after="0" w:line="240" w:lineRule="auto"/>
        <w:jc w:val="center"/>
        <w:rPr>
          <w:b/>
        </w:rPr>
      </w:pPr>
      <w:r>
        <w:rPr>
          <w:b/>
        </w:rPr>
        <w:t>I</w:t>
      </w:r>
    </w:p>
    <w:p w:rsidR="00970527" w:rsidRPr="00EB1E1A" w:rsidRDefault="00EB1E1A" w:rsidP="00970527">
      <w:pPr>
        <w:spacing w:after="0" w:line="240" w:lineRule="auto"/>
      </w:pPr>
      <w:r w:rsidRPr="00EB1E1A">
        <w:t>I forskrift 22. desember 2014 nr. 1893 om tilsyn og sertifikat for norske skip og flyttbare innretninger gjøres følgende endringer:</w:t>
      </w:r>
    </w:p>
    <w:p w:rsidR="00EB1E1A" w:rsidRDefault="00EB1E1A" w:rsidP="00970527">
      <w:pPr>
        <w:spacing w:after="0" w:line="240" w:lineRule="auto"/>
        <w:rPr>
          <w:b/>
        </w:rPr>
      </w:pPr>
    </w:p>
    <w:p w:rsidR="00A35042" w:rsidRDefault="00A35042" w:rsidP="00102CF9">
      <w:pPr>
        <w:spacing w:after="0" w:line="240" w:lineRule="auto"/>
        <w:rPr>
          <w:b/>
        </w:rPr>
      </w:pPr>
      <w:r>
        <w:rPr>
          <w:b/>
        </w:rPr>
        <w:t>Ny § 21a skal lyde:</w:t>
      </w:r>
    </w:p>
    <w:p w:rsidR="00A15854" w:rsidRPr="008D2627" w:rsidRDefault="00102CF9" w:rsidP="00102CF9">
      <w:pPr>
        <w:spacing w:after="0" w:line="240" w:lineRule="auto"/>
        <w:rPr>
          <w:b/>
        </w:rPr>
      </w:pPr>
      <w:r w:rsidRPr="00A35042">
        <w:t>§ 21a</w:t>
      </w:r>
      <w:r>
        <w:rPr>
          <w:b/>
        </w:rPr>
        <w:tab/>
      </w:r>
      <w:r w:rsidR="00A15854" w:rsidRPr="008D2627">
        <w:rPr>
          <w:b/>
        </w:rPr>
        <w:t xml:space="preserve"> </w:t>
      </w:r>
      <w:r w:rsidR="00656F57">
        <w:rPr>
          <w:i/>
        </w:rPr>
        <w:t xml:space="preserve">Sikkerhetssertifikat for passasjerskip </w:t>
      </w:r>
      <w:r w:rsidR="00A15854" w:rsidRPr="00A35042">
        <w:rPr>
          <w:i/>
        </w:rPr>
        <w:t xml:space="preserve">i </w:t>
      </w:r>
      <w:r w:rsidR="003B6841">
        <w:rPr>
          <w:i/>
        </w:rPr>
        <w:t xml:space="preserve">Norges </w:t>
      </w:r>
      <w:r w:rsidR="00A15854" w:rsidRPr="00A35042">
        <w:rPr>
          <w:i/>
        </w:rPr>
        <w:t>territorialfarvann ved Svalbard</w:t>
      </w:r>
      <w:r w:rsidR="00A15854" w:rsidRPr="008D2627">
        <w:rPr>
          <w:b/>
        </w:rPr>
        <w:t xml:space="preserve"> </w:t>
      </w:r>
    </w:p>
    <w:p w:rsidR="00A15854" w:rsidRPr="00102CF9" w:rsidRDefault="00970527" w:rsidP="00945BB4">
      <w:pPr>
        <w:spacing w:after="0" w:line="240" w:lineRule="auto"/>
      </w:pPr>
      <w:r>
        <w:t xml:space="preserve">   </w:t>
      </w:r>
      <w:r w:rsidR="00102CF9">
        <w:t xml:space="preserve">(1) </w:t>
      </w:r>
      <w:r w:rsidR="00A15854" w:rsidRPr="00102CF9">
        <w:t>Skip som fører mer enn tolv passasjerer i territorialfarvannet ved Svalbard, og som ikke har sikkerhetssertifikat for passasjerskip</w:t>
      </w:r>
      <w:r w:rsidR="00B53292">
        <w:t xml:space="preserve"> på internasjonal reise</w:t>
      </w:r>
      <w:r w:rsidR="00A15854" w:rsidRPr="00102CF9">
        <w:t>, skal ha</w:t>
      </w:r>
      <w:r w:rsidR="00D554F2">
        <w:t xml:space="preserve"> sikkerhetssertifikat</w:t>
      </w:r>
      <w:r w:rsidR="00A15854" w:rsidRPr="00102CF9">
        <w:t xml:space="preserve"> for skip i</w:t>
      </w:r>
      <w:r w:rsidR="00A55A78" w:rsidRPr="00A55A78">
        <w:t xml:space="preserve"> Norges</w:t>
      </w:r>
      <w:r w:rsidR="00A55A78">
        <w:t xml:space="preserve"> territorialfarvann ved Svalbard.</w:t>
      </w:r>
    </w:p>
    <w:p w:rsidR="00970527" w:rsidRDefault="00970527" w:rsidP="00970527">
      <w:pPr>
        <w:spacing w:after="0" w:line="240" w:lineRule="auto"/>
      </w:pPr>
      <w:r>
        <w:t xml:space="preserve">   </w:t>
      </w:r>
      <w:r w:rsidR="00102CF9">
        <w:t xml:space="preserve">(2) </w:t>
      </w:r>
      <w:r w:rsidR="00A15854" w:rsidRPr="00102CF9">
        <w:t xml:space="preserve">Gyldig tilsynserklæring for elektriske anlegg skal foreligge og radiotilsyn skal være utført før </w:t>
      </w:r>
      <w:r w:rsidR="00656F57">
        <w:t>sikkerhets</w:t>
      </w:r>
      <w:r w:rsidR="00463B8B">
        <w:t>sertifikat</w:t>
      </w:r>
      <w:r w:rsidR="00656F57">
        <w:t>et</w:t>
      </w:r>
      <w:r w:rsidR="00D554F2">
        <w:t xml:space="preserve"> </w:t>
      </w:r>
      <w:r w:rsidR="00A15854" w:rsidRPr="00102CF9">
        <w:t xml:space="preserve">kan utstedes. </w:t>
      </w:r>
    </w:p>
    <w:p w:rsidR="00A15854" w:rsidRPr="00102CF9" w:rsidRDefault="00970527" w:rsidP="00970527">
      <w:pPr>
        <w:spacing w:after="0" w:line="240" w:lineRule="auto"/>
      </w:pPr>
      <w:r>
        <w:t xml:space="preserve">   </w:t>
      </w:r>
      <w:r w:rsidR="00A15854" w:rsidRPr="00102CF9">
        <w:t xml:space="preserve">(3) </w:t>
      </w:r>
      <w:r w:rsidR="00A76E3C">
        <w:t>S</w:t>
      </w:r>
      <w:r w:rsidR="00656F57">
        <w:t>ikkerhets</w:t>
      </w:r>
      <w:r w:rsidR="00A15854" w:rsidRPr="00102CF9">
        <w:t xml:space="preserve">sertifikat for passasjerskip i </w:t>
      </w:r>
      <w:r w:rsidR="00A55A78" w:rsidRPr="00A55A78">
        <w:t xml:space="preserve">Norges territorialfarvann ved Svalbard </w:t>
      </w:r>
      <w:r w:rsidR="00A15854" w:rsidRPr="00102CF9">
        <w:t>utstedes med</w:t>
      </w:r>
      <w:r w:rsidR="00BF0FA6">
        <w:t xml:space="preserve"> </w:t>
      </w:r>
      <w:r w:rsidR="00A15854" w:rsidRPr="00102CF9">
        <w:t>varighet inntil tolv måneder.</w:t>
      </w:r>
    </w:p>
    <w:p w:rsidR="00970527" w:rsidRDefault="00970527" w:rsidP="00102CF9">
      <w:pPr>
        <w:spacing w:after="0" w:line="240" w:lineRule="auto"/>
        <w:rPr>
          <w:b/>
        </w:rPr>
      </w:pPr>
    </w:p>
    <w:p w:rsidR="00970527" w:rsidRDefault="00970527" w:rsidP="00102CF9">
      <w:pPr>
        <w:spacing w:after="0" w:line="240" w:lineRule="auto"/>
        <w:rPr>
          <w:b/>
        </w:rPr>
      </w:pPr>
      <w:r>
        <w:rPr>
          <w:b/>
        </w:rPr>
        <w:t>Ny § 21b skal lyde:</w:t>
      </w:r>
    </w:p>
    <w:p w:rsidR="00A15854" w:rsidRPr="00970527" w:rsidRDefault="00A15854" w:rsidP="00102CF9">
      <w:pPr>
        <w:spacing w:after="0" w:line="240" w:lineRule="auto"/>
        <w:rPr>
          <w:i/>
        </w:rPr>
      </w:pPr>
      <w:r w:rsidRPr="00970527">
        <w:t xml:space="preserve">§ 21b </w:t>
      </w:r>
      <w:r w:rsidR="00102CF9" w:rsidRPr="00970527">
        <w:tab/>
      </w:r>
      <w:r w:rsidRPr="00970527">
        <w:rPr>
          <w:i/>
        </w:rPr>
        <w:t xml:space="preserve">Tilsyn for </w:t>
      </w:r>
      <w:r w:rsidR="00656F57">
        <w:rPr>
          <w:i/>
        </w:rPr>
        <w:t>sikkerhets</w:t>
      </w:r>
      <w:r w:rsidRPr="00970527">
        <w:rPr>
          <w:i/>
        </w:rPr>
        <w:t xml:space="preserve">sertifikat for passasjerskip i </w:t>
      </w:r>
      <w:r w:rsidR="005F71FA">
        <w:rPr>
          <w:i/>
        </w:rPr>
        <w:t xml:space="preserve">Norges </w:t>
      </w:r>
      <w:r w:rsidRPr="00970527">
        <w:rPr>
          <w:i/>
        </w:rPr>
        <w:t xml:space="preserve">territorialfarvann ved Svalbard </w:t>
      </w:r>
    </w:p>
    <w:p w:rsidR="00A15854" w:rsidRPr="00102CF9" w:rsidRDefault="00970527" w:rsidP="00970527">
      <w:pPr>
        <w:spacing w:after="0" w:line="240" w:lineRule="auto"/>
      </w:pPr>
      <w:r>
        <w:t xml:space="preserve">   </w:t>
      </w:r>
      <w:r w:rsidR="00A15854" w:rsidRPr="00102CF9">
        <w:t xml:space="preserve">Skip som skal ha </w:t>
      </w:r>
      <w:r w:rsidR="00656F57">
        <w:t>sikkerhets</w:t>
      </w:r>
      <w:r w:rsidR="00A15854" w:rsidRPr="00102CF9">
        <w:t xml:space="preserve">sertifikat for passasjerskip i </w:t>
      </w:r>
      <w:r w:rsidR="00A55A78">
        <w:t xml:space="preserve">Norges </w:t>
      </w:r>
      <w:r w:rsidR="00A15854" w:rsidRPr="00102CF9">
        <w:t>territorialfarvann ved Svalbard skal</w:t>
      </w:r>
      <w:r w:rsidR="00383BEE">
        <w:t xml:space="preserve"> </w:t>
      </w:r>
      <w:r w:rsidR="00A15854" w:rsidRPr="00102CF9">
        <w:t>gjennomgå tilsyn</w:t>
      </w:r>
      <w:r w:rsidR="005F13B8">
        <w:t xml:space="preserve"> etter </w:t>
      </w:r>
      <w:proofErr w:type="spellStart"/>
      <w:r w:rsidR="005F13B8">
        <w:t>HSSC</w:t>
      </w:r>
      <w:proofErr w:type="spellEnd"/>
      <w:r w:rsidR="00A15854" w:rsidRPr="00102CF9">
        <w:t>, for å vise at skipet oppfyller kravene til konstruksjon og utrustning som gjelder for passasjerskip i territorialfarvannet ved Svalbard:</w:t>
      </w:r>
    </w:p>
    <w:p w:rsidR="00A15854" w:rsidRPr="00102CF9" w:rsidRDefault="00102CF9" w:rsidP="00970527">
      <w:pPr>
        <w:spacing w:after="0" w:line="240" w:lineRule="auto"/>
        <w:ind w:firstLine="708"/>
      </w:pPr>
      <w:r>
        <w:t xml:space="preserve">a) </w:t>
      </w:r>
      <w:r w:rsidR="00A15854" w:rsidRPr="00102CF9">
        <w:t xml:space="preserve">førstegangstilsyn før skipet tas i bruk </w:t>
      </w:r>
    </w:p>
    <w:p w:rsidR="00A15854" w:rsidRPr="00102CF9" w:rsidRDefault="00102CF9" w:rsidP="00970527">
      <w:pPr>
        <w:spacing w:after="0" w:line="240" w:lineRule="auto"/>
        <w:ind w:firstLine="708"/>
      </w:pPr>
      <w:r>
        <w:t xml:space="preserve">b) </w:t>
      </w:r>
      <w:r w:rsidR="00A15854" w:rsidRPr="00102CF9">
        <w:t xml:space="preserve">fornyelsestilsyn hver tolvte måned, jf. § 35 </w:t>
      </w:r>
    </w:p>
    <w:p w:rsidR="00A15854" w:rsidRPr="00102CF9" w:rsidRDefault="00102CF9" w:rsidP="00970527">
      <w:pPr>
        <w:spacing w:after="0" w:line="240" w:lineRule="auto"/>
        <w:ind w:firstLine="708"/>
      </w:pPr>
      <w:r>
        <w:t xml:space="preserve">c) </w:t>
      </w:r>
      <w:r w:rsidR="00A15854" w:rsidRPr="00102CF9">
        <w:t xml:space="preserve">utvendig tilsyn av skipets bunn utføres ved hvert fornyelsestilsyn </w:t>
      </w:r>
    </w:p>
    <w:p w:rsidR="00970527" w:rsidRDefault="00102CF9" w:rsidP="00970527">
      <w:pPr>
        <w:spacing w:after="0" w:line="240" w:lineRule="auto"/>
        <w:ind w:left="1416"/>
      </w:pPr>
      <w:r>
        <w:t xml:space="preserve">i. </w:t>
      </w:r>
      <w:r w:rsidR="00A15854" w:rsidRPr="00102CF9">
        <w:t xml:space="preserve">Minst to av bunntilsynene som kreves etter bokstav c, skal i løpet av en femårsperiode skje når skipet er tørt. </w:t>
      </w:r>
    </w:p>
    <w:p w:rsidR="00A15854" w:rsidRPr="00102CF9" w:rsidRDefault="00102CF9" w:rsidP="00970527">
      <w:pPr>
        <w:spacing w:after="0" w:line="240" w:lineRule="auto"/>
        <w:ind w:left="708" w:firstLine="708"/>
      </w:pPr>
      <w:r>
        <w:t xml:space="preserve">ii. </w:t>
      </w:r>
      <w:r w:rsidR="00A15854" w:rsidRPr="00102CF9">
        <w:t xml:space="preserve">Det skal ikke gå mer enn 36 måneder mellom to tilsyn av bunnen når skipet er tørt. </w:t>
      </w:r>
    </w:p>
    <w:p w:rsidR="00A15854" w:rsidRDefault="00102CF9">
      <w:pPr>
        <w:spacing w:after="0" w:line="240" w:lineRule="auto"/>
        <w:ind w:left="1416"/>
      </w:pPr>
      <w:r>
        <w:t xml:space="preserve">iii. </w:t>
      </w:r>
      <w:r w:rsidR="00A15854" w:rsidRPr="00102CF9">
        <w:t xml:space="preserve">Passasjerskip som følger de særskilte føringene i </w:t>
      </w:r>
      <w:proofErr w:type="spellStart"/>
      <w:r w:rsidR="009A1EC1" w:rsidRPr="009A1EC1">
        <w:t>HSSC</w:t>
      </w:r>
      <w:proofErr w:type="spellEnd"/>
      <w:r w:rsidR="00A15854" w:rsidRPr="00102CF9">
        <w:t>, kan i stedet for kravene etter bokstav c romertall i og ii, i løpet av en femårsperiode gjennomføre et bunntilsyn når skipet er tørt. Femårsperioden følger varigheten av skipets Internasjonale lastelinjesertifikat.</w:t>
      </w:r>
      <w:r w:rsidR="00D554F2">
        <w:t xml:space="preserve"> </w:t>
      </w:r>
    </w:p>
    <w:p w:rsidR="009239EF" w:rsidRPr="00102CF9" w:rsidRDefault="009239EF" w:rsidP="009239EF">
      <w:pPr>
        <w:spacing w:after="0" w:line="240" w:lineRule="auto"/>
        <w:ind w:left="2124"/>
      </w:pPr>
    </w:p>
    <w:p w:rsidR="00970527" w:rsidRDefault="00970527" w:rsidP="00970527">
      <w:pPr>
        <w:jc w:val="center"/>
        <w:rPr>
          <w:b/>
        </w:rPr>
      </w:pPr>
      <w:r>
        <w:rPr>
          <w:b/>
        </w:rPr>
        <w:t>II</w:t>
      </w:r>
    </w:p>
    <w:p w:rsidR="00A15854" w:rsidRDefault="00EB1E1A" w:rsidP="009239EF">
      <w:pPr>
        <w:rPr>
          <w:b/>
        </w:rPr>
      </w:pPr>
      <w:r w:rsidRPr="00EB1E1A">
        <w:t xml:space="preserve">I </w:t>
      </w:r>
      <w:r w:rsidR="00A15854" w:rsidRPr="00EB1E1A">
        <w:t>forskrift 24. november 2014 nr. 1458 om havnestatskontroll</w:t>
      </w:r>
      <w:r w:rsidRPr="00EB1E1A">
        <w:t xml:space="preserve"> gjøres følgende endringer</w:t>
      </w:r>
      <w:r>
        <w:rPr>
          <w:b/>
        </w:rPr>
        <w:t>:</w:t>
      </w:r>
    </w:p>
    <w:p w:rsidR="00F97F20" w:rsidRDefault="00A15854" w:rsidP="00A15854">
      <w:pPr>
        <w:rPr>
          <w:i/>
        </w:rPr>
      </w:pPr>
      <w:r w:rsidRPr="008D2627">
        <w:rPr>
          <w:b/>
        </w:rPr>
        <w:t>§ 3</w:t>
      </w:r>
      <w:r w:rsidR="00EB1E1A">
        <w:rPr>
          <w:b/>
        </w:rPr>
        <w:t xml:space="preserve"> skal lyde</w:t>
      </w:r>
      <w:r w:rsidRPr="008D2627">
        <w:rPr>
          <w:b/>
        </w:rPr>
        <w:t>:</w:t>
      </w:r>
    </w:p>
    <w:tbl>
      <w:tblPr>
        <w:tblW w:w="957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9119"/>
      </w:tblGrid>
      <w:tr w:rsidR="00F97F20" w:rsidRPr="00F97F20" w:rsidTr="006408A7">
        <w:trPr>
          <w:tblCellSpacing w:w="15" w:type="dxa"/>
        </w:trPr>
        <w:tc>
          <w:tcPr>
            <w:tcW w:w="414" w:type="dxa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97F20" w:rsidRPr="00945BB4" w:rsidRDefault="00F97F20" w:rsidP="00F97F20"/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7D6D" w:rsidRPr="0062759A" w:rsidRDefault="00C67D6D" w:rsidP="00C67D6D">
            <w:pPr>
              <w:rPr>
                <w:bCs/>
                <w:i/>
              </w:rPr>
            </w:pPr>
            <w:r w:rsidRPr="0062759A">
              <w:rPr>
                <w:bCs/>
                <w:i/>
              </w:rPr>
              <w:t>§ 3 passasjerskip i innenriksfart</w:t>
            </w:r>
          </w:p>
          <w:p w:rsidR="00C67D6D" w:rsidRDefault="00C67D6D" w:rsidP="00C67D6D">
            <w:pPr>
              <w:rPr>
                <w:bCs/>
              </w:rPr>
            </w:pPr>
            <w:r>
              <w:rPr>
                <w:bCs/>
              </w:rPr>
              <w:t xml:space="preserve">   D</w:t>
            </w:r>
            <w:r w:rsidRPr="00D20B90">
              <w:rPr>
                <w:bCs/>
              </w:rPr>
              <w:t>irektiv 2009/45/EF som endret ved</w:t>
            </w:r>
            <w:r>
              <w:rPr>
                <w:bCs/>
              </w:rPr>
              <w:t xml:space="preserve"> direktiv 2010/36/E</w:t>
            </w:r>
            <w:r w:rsidR="00A76E3C">
              <w:rPr>
                <w:bCs/>
              </w:rPr>
              <w:t>F</w:t>
            </w:r>
            <w:r w:rsidRPr="00D20B90">
              <w:rPr>
                <w:bCs/>
              </w:rPr>
              <w:t xml:space="preserve"> gjelder med de presiseringer, unntak og tillegg som er fastsatt i norske forskrifter</w:t>
            </w:r>
            <w:r>
              <w:rPr>
                <w:bCs/>
              </w:rPr>
              <w:t xml:space="preserve"> for:</w:t>
            </w:r>
          </w:p>
          <w:p w:rsidR="00C67D6D" w:rsidRDefault="00C67D6D" w:rsidP="00C67D6D">
            <w:pPr>
              <w:pStyle w:val="Listeavsnitt"/>
              <w:numPr>
                <w:ilvl w:val="0"/>
                <w:numId w:val="2"/>
              </w:numPr>
              <w:rPr>
                <w:bCs/>
              </w:rPr>
            </w:pPr>
            <w:proofErr w:type="gramStart"/>
            <w:r>
              <w:rPr>
                <w:bCs/>
              </w:rPr>
              <w:t>p</w:t>
            </w:r>
            <w:r w:rsidRPr="0062759A">
              <w:rPr>
                <w:bCs/>
              </w:rPr>
              <w:t>assasjerskip</w:t>
            </w:r>
            <w:proofErr w:type="gramEnd"/>
            <w:r w:rsidRPr="0062759A">
              <w:rPr>
                <w:bCs/>
              </w:rPr>
              <w:t xml:space="preserve"> i havområde A, B, C eller D bygget 1. mai 2000 eller senere og passasjerskip med lengde </w:t>
            </w:r>
            <w:r>
              <w:rPr>
                <w:bCs/>
              </w:rPr>
              <w:t xml:space="preserve">(L) </w:t>
            </w:r>
            <w:r w:rsidRPr="0062759A">
              <w:rPr>
                <w:bCs/>
              </w:rPr>
              <w:t xml:space="preserve">på 24 meter eller mer bygget før 1. mai 2000 og </w:t>
            </w:r>
          </w:p>
          <w:p w:rsidR="00C67D6D" w:rsidRDefault="00C67D6D">
            <w:pPr>
              <w:pStyle w:val="Listeavsnitt"/>
              <w:numPr>
                <w:ilvl w:val="0"/>
                <w:numId w:val="2"/>
              </w:numPr>
              <w:rPr>
                <w:bCs/>
              </w:rPr>
            </w:pPr>
            <w:proofErr w:type="gramStart"/>
            <w:r w:rsidRPr="0062759A">
              <w:rPr>
                <w:bCs/>
              </w:rPr>
              <w:t>hurtiggående</w:t>
            </w:r>
            <w:proofErr w:type="gramEnd"/>
            <w:r w:rsidRPr="0062759A">
              <w:rPr>
                <w:bCs/>
              </w:rPr>
              <w:t xml:space="preserve"> passasjerskip med lengde (L) på 24 meter eller mer</w:t>
            </w:r>
            <w:r>
              <w:rPr>
                <w:bCs/>
              </w:rPr>
              <w:t>.</w:t>
            </w:r>
          </w:p>
          <w:p w:rsidR="00F97F20" w:rsidRPr="00945BB4" w:rsidRDefault="00C67D6D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D20B90">
              <w:rPr>
                <w:bCs/>
              </w:rPr>
              <w:t>Passa</w:t>
            </w:r>
            <w:r w:rsidR="006B6BCE">
              <w:rPr>
                <w:bCs/>
              </w:rPr>
              <w:t xml:space="preserve">sjerskip som ikke er sertifisert </w:t>
            </w:r>
            <w:r w:rsidR="001B06A7">
              <w:rPr>
                <w:bCs/>
              </w:rPr>
              <w:t>i samsvar med reglene i</w:t>
            </w:r>
            <w:r w:rsidRPr="00D20B90">
              <w:rPr>
                <w:bCs/>
              </w:rPr>
              <w:t xml:space="preserve"> første ledd skal ha </w:t>
            </w:r>
            <w:r w:rsidR="00854A20">
              <w:rPr>
                <w:bCs/>
              </w:rPr>
              <w:t xml:space="preserve">dokumentasjon fra </w:t>
            </w:r>
            <w:r>
              <w:rPr>
                <w:bCs/>
              </w:rPr>
              <w:t xml:space="preserve">flaggstaten </w:t>
            </w:r>
            <w:r w:rsidR="001B06A7">
              <w:rPr>
                <w:bCs/>
              </w:rPr>
              <w:t xml:space="preserve">som viser </w:t>
            </w:r>
            <w:r w:rsidRPr="00D20B90">
              <w:rPr>
                <w:bCs/>
              </w:rPr>
              <w:t>at skipet h</w:t>
            </w:r>
            <w:r w:rsidR="001B06A7">
              <w:rPr>
                <w:bCs/>
              </w:rPr>
              <w:t>older</w:t>
            </w:r>
            <w:r w:rsidRPr="00D20B90">
              <w:rPr>
                <w:bCs/>
              </w:rPr>
              <w:t xml:space="preserve"> samme sikkerhetsnivå nor</w:t>
            </w:r>
            <w:r>
              <w:rPr>
                <w:bCs/>
              </w:rPr>
              <w:t>ske passasjerskip i tilsvarende</w:t>
            </w:r>
            <w:r w:rsidRPr="00D20B90">
              <w:rPr>
                <w:bCs/>
              </w:rPr>
              <w:t xml:space="preserve"> fartsområde.</w:t>
            </w:r>
          </w:p>
        </w:tc>
      </w:tr>
      <w:tr w:rsidR="00C67D6D" w:rsidRPr="00F97F20" w:rsidTr="006408A7">
        <w:trPr>
          <w:tblCellSpacing w:w="15" w:type="dxa"/>
        </w:trPr>
        <w:tc>
          <w:tcPr>
            <w:tcW w:w="414" w:type="dxa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</w:tcPr>
          <w:p w:rsidR="00C67D6D" w:rsidRPr="00F97F20" w:rsidRDefault="00C67D6D" w:rsidP="00F97F20"/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67D6D" w:rsidRPr="0062759A" w:rsidRDefault="00C67D6D" w:rsidP="00C67D6D">
            <w:pPr>
              <w:rPr>
                <w:bCs/>
                <w:i/>
              </w:rPr>
            </w:pPr>
          </w:p>
        </w:tc>
      </w:tr>
    </w:tbl>
    <w:p w:rsidR="00E0396F" w:rsidRPr="00E0396F" w:rsidRDefault="00E0396F" w:rsidP="00945BB4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p w:rsidR="00DE59F1" w:rsidRDefault="00970527" w:rsidP="00970527">
      <w:pPr>
        <w:jc w:val="center"/>
        <w:rPr>
          <w:b/>
        </w:rPr>
      </w:pPr>
      <w:r w:rsidRPr="00970527">
        <w:rPr>
          <w:b/>
        </w:rPr>
        <w:t>III</w:t>
      </w:r>
    </w:p>
    <w:p w:rsidR="00EB1E1A" w:rsidRPr="00EB1E1A" w:rsidRDefault="00EB1E1A" w:rsidP="00EB1E1A">
      <w:proofErr w:type="spellStart"/>
      <w:r w:rsidRPr="00EB1E1A">
        <w:t>Forskriften</w:t>
      </w:r>
      <w:proofErr w:type="spellEnd"/>
      <w:r w:rsidRPr="00EB1E1A">
        <w:t xml:space="preserve"> trer i kraft 1. januar 2020.</w:t>
      </w:r>
    </w:p>
    <w:sectPr w:rsidR="00EB1E1A" w:rsidRPr="00EB1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60612"/>
    <w:multiLevelType w:val="hybridMultilevel"/>
    <w:tmpl w:val="D13EDE9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45909"/>
    <w:multiLevelType w:val="hybridMultilevel"/>
    <w:tmpl w:val="873232C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54"/>
    <w:rsid w:val="00077F16"/>
    <w:rsid w:val="00086627"/>
    <w:rsid w:val="00092534"/>
    <w:rsid w:val="000B2F5C"/>
    <w:rsid w:val="000B7EE7"/>
    <w:rsid w:val="000C3C88"/>
    <w:rsid w:val="00102CF9"/>
    <w:rsid w:val="00131123"/>
    <w:rsid w:val="00151FFE"/>
    <w:rsid w:val="00184E88"/>
    <w:rsid w:val="001B06A7"/>
    <w:rsid w:val="001D2371"/>
    <w:rsid w:val="002602D0"/>
    <w:rsid w:val="002A3C60"/>
    <w:rsid w:val="002D2BCA"/>
    <w:rsid w:val="002E4C95"/>
    <w:rsid w:val="00306DFB"/>
    <w:rsid w:val="00307F68"/>
    <w:rsid w:val="00312BFB"/>
    <w:rsid w:val="00383BEE"/>
    <w:rsid w:val="003950EF"/>
    <w:rsid w:val="003B6841"/>
    <w:rsid w:val="003D6A42"/>
    <w:rsid w:val="00463B8B"/>
    <w:rsid w:val="004E0D96"/>
    <w:rsid w:val="00504F64"/>
    <w:rsid w:val="00544AA2"/>
    <w:rsid w:val="00562898"/>
    <w:rsid w:val="0057217E"/>
    <w:rsid w:val="005753A2"/>
    <w:rsid w:val="00587713"/>
    <w:rsid w:val="005D0529"/>
    <w:rsid w:val="005D3A0A"/>
    <w:rsid w:val="005F13B8"/>
    <w:rsid w:val="005F71FA"/>
    <w:rsid w:val="00601743"/>
    <w:rsid w:val="00620AB5"/>
    <w:rsid w:val="00622D8C"/>
    <w:rsid w:val="00623712"/>
    <w:rsid w:val="0063178E"/>
    <w:rsid w:val="00633E1F"/>
    <w:rsid w:val="006408A7"/>
    <w:rsid w:val="00656F57"/>
    <w:rsid w:val="0066040F"/>
    <w:rsid w:val="00662F6A"/>
    <w:rsid w:val="006B1FBA"/>
    <w:rsid w:val="006B6BCE"/>
    <w:rsid w:val="00717AD8"/>
    <w:rsid w:val="00726B28"/>
    <w:rsid w:val="00772382"/>
    <w:rsid w:val="00791B62"/>
    <w:rsid w:val="00792148"/>
    <w:rsid w:val="007A60C9"/>
    <w:rsid w:val="007B076F"/>
    <w:rsid w:val="007B5128"/>
    <w:rsid w:val="007C59BB"/>
    <w:rsid w:val="00815BB6"/>
    <w:rsid w:val="00822A8F"/>
    <w:rsid w:val="00827890"/>
    <w:rsid w:val="00845C77"/>
    <w:rsid w:val="00854A20"/>
    <w:rsid w:val="00864A03"/>
    <w:rsid w:val="008D4840"/>
    <w:rsid w:val="009239EF"/>
    <w:rsid w:val="00945BB4"/>
    <w:rsid w:val="00970527"/>
    <w:rsid w:val="00991F19"/>
    <w:rsid w:val="0099262A"/>
    <w:rsid w:val="009A1EC1"/>
    <w:rsid w:val="009B4F25"/>
    <w:rsid w:val="009F4180"/>
    <w:rsid w:val="00A15854"/>
    <w:rsid w:val="00A2008F"/>
    <w:rsid w:val="00A35042"/>
    <w:rsid w:val="00A55A78"/>
    <w:rsid w:val="00A73004"/>
    <w:rsid w:val="00A75A56"/>
    <w:rsid w:val="00A76E3C"/>
    <w:rsid w:val="00AA0884"/>
    <w:rsid w:val="00AB586E"/>
    <w:rsid w:val="00B21504"/>
    <w:rsid w:val="00B51C60"/>
    <w:rsid w:val="00B53292"/>
    <w:rsid w:val="00B61960"/>
    <w:rsid w:val="00B755E7"/>
    <w:rsid w:val="00B96967"/>
    <w:rsid w:val="00BA5C28"/>
    <w:rsid w:val="00BC6530"/>
    <w:rsid w:val="00BC7378"/>
    <w:rsid w:val="00BF0FA6"/>
    <w:rsid w:val="00C01554"/>
    <w:rsid w:val="00C352F5"/>
    <w:rsid w:val="00C67D6D"/>
    <w:rsid w:val="00C84696"/>
    <w:rsid w:val="00CB4AB1"/>
    <w:rsid w:val="00CC2E5F"/>
    <w:rsid w:val="00CC6A82"/>
    <w:rsid w:val="00CF2EFB"/>
    <w:rsid w:val="00D04CD9"/>
    <w:rsid w:val="00D306E1"/>
    <w:rsid w:val="00D554F2"/>
    <w:rsid w:val="00D72351"/>
    <w:rsid w:val="00DE59F1"/>
    <w:rsid w:val="00DF7E48"/>
    <w:rsid w:val="00E00296"/>
    <w:rsid w:val="00E0396F"/>
    <w:rsid w:val="00E162AA"/>
    <w:rsid w:val="00E37C8F"/>
    <w:rsid w:val="00E54C1C"/>
    <w:rsid w:val="00E63C17"/>
    <w:rsid w:val="00EA01D1"/>
    <w:rsid w:val="00EB1E1A"/>
    <w:rsid w:val="00EB4242"/>
    <w:rsid w:val="00EC4FA7"/>
    <w:rsid w:val="00EE34D5"/>
    <w:rsid w:val="00F605BA"/>
    <w:rsid w:val="00F97F20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D046"/>
  <w15:chartTrackingRefBased/>
  <w15:docId w15:val="{74BD6933-1481-46E9-B0D2-6E44F680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85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585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1585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1585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15854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15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5854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84E8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84E88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656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6cda3eed2d14ea999d67a7bcceae600 xmlns="1065ab05-f7f8-4724-b49f-1e8bf2acb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Passasjerskip</TermName>
          <TermId xmlns="http://schemas.microsoft.com/office/infopath/2007/PartnerControls">3b488db6-e118-4eee-a984-9708fdd3b85b</TermId>
        </TermInfo>
      </Terms>
    </l6cda3eed2d14ea999d67a7bcceae600>
    <TaxCatchAll xmlns="1065ab05-f7f8-4724-b49f-1e8bf2acbb1d">
      <Value>33</Value>
      <Value>75</Value>
      <Value>240</Value>
      <Value>664</Value>
    </TaxCatchAll>
    <c2aae540edc840ac85a95d0cdccae6b9 xmlns="1065ab05-f7f8-4724-b49f-1e8bf2acb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22ad557f-b9fa-45ba-8d6f-27dfb38a65f0</TermId>
        </TermInfo>
      </Terms>
    </c2aae540edc840ac85a95d0cdccae6b9>
    <o8284724205e42c8a56db8ff4f329779 xmlns="1065ab05-f7f8-4724-b49f-1e8bf2acb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2cde9afc-3139-47d7-a23a-7d87f413c98c</TermId>
        </TermInfo>
      </Terms>
    </o8284724205e42c8a56db8ff4f329779>
    <TaxKeywordTaxHTField xmlns="1065ab05-f7f8-4724-b49f-1e8bf2acb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2cde9afc-3139-47d7-a23a-7d87f413c98c</TermId>
        </TermInfo>
      </Terms>
    </TaxKeywordTaxHTField>
    <_dlc_DocId xmlns="f2ec8d3c-c12f-424c-926f-1f8ebca512fc">FJPNMAMED2PC-72211887-650</_dlc_DocId>
    <_dlc_DocIdUrl xmlns="f2ec8d3c-c12f-424c-926f-1f8ebca512fc">
      <Url>https://sps.sjofartsdir.no/avdeling/fs/pas/_layouts/15/DocIdRedir.aspx?ID=FJPNMAMED2PC-72211887-650</Url>
      <Description>FJPNMAMED2PC-72211887-650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2f595842-50c2-439a-8ba8-4650dfbf24bb" ContentTypeId="0x0101008ABC6F4325FBF146B7577C860B30D360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DIR Dokument" ma:contentTypeID="0x0101008ABC6F4325FBF146B7577C860B30D36001003039D58BBC3CFC49ABFD2ABDE3B328C0" ma:contentTypeVersion="209" ma:contentTypeDescription="Opprett et nytt dokument" ma:contentTypeScope="" ma:versionID="f133086d7aa7a162c673d2c84762a504">
  <xsd:schema xmlns:xsd="http://www.w3.org/2001/XMLSchema" xmlns:xs="http://www.w3.org/2001/XMLSchema" xmlns:p="http://schemas.microsoft.com/office/2006/metadata/properties" xmlns:ns2="1065ab05-f7f8-4724-b49f-1e8bf2acbb1d" xmlns:ns3="f2ec8d3c-c12f-424c-926f-1f8ebca512fc" targetNamespace="http://schemas.microsoft.com/office/2006/metadata/properties" ma:root="true" ma:fieldsID="f1c1edca143b5c5db2bba9e2481369b0" ns2:_="" ns3:_="">
    <xsd:import namespace="1065ab05-f7f8-4724-b49f-1e8bf2acbb1d"/>
    <xsd:import namespace="f2ec8d3c-c12f-424c-926f-1f8ebca512fc"/>
    <xsd:element name="properties">
      <xsd:complexType>
        <xsd:sequence>
          <xsd:element name="documentManagement">
            <xsd:complexType>
              <xsd:all>
                <xsd:element ref="ns2:c2aae540edc840ac85a95d0cdccae6b9" minOccurs="0"/>
                <xsd:element ref="ns2:TaxCatchAll" minOccurs="0"/>
                <xsd:element ref="ns2:TaxCatchAllLabel" minOccurs="0"/>
                <xsd:element ref="ns2:o8284724205e42c8a56db8ff4f329779" minOccurs="0"/>
                <xsd:element ref="ns2:l6cda3eed2d14ea999d67a7bcceae600" minOccurs="0"/>
                <xsd:element ref="ns2:TaxKeywordTaxHTFiel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5ab05-f7f8-4724-b49f-1e8bf2acbb1d" elementFormDefault="qualified">
    <xsd:import namespace="http://schemas.microsoft.com/office/2006/documentManagement/types"/>
    <xsd:import namespace="http://schemas.microsoft.com/office/infopath/2007/PartnerControls"/>
    <xsd:element name="c2aae540edc840ac85a95d0cdccae6b9" ma:index="8" ma:taxonomy="true" ma:internalName="c2aae540edc840ac85a95d0cdccae6b9" ma:taxonomyFieldName="Dokumenttype" ma:displayName="Dokumenttype" ma:default="" ma:fieldId="{c2aae540-edc8-40ac-85a9-5d0cdccae6b9}" ma:sspId="2f595842-50c2-439a-8ba8-4650dfbf24bb" ma:termSetId="a4d67b3d-a4fb-4274-9efc-3bca3db69f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43cc781-9448-439e-85ea-ecaac893933e}" ma:internalName="TaxCatchAll" ma:showField="CatchAllData" ma:web="f2ec8d3c-c12f-424c-926f-1f8ebca512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43cc781-9448-439e-85ea-ecaac893933e}" ma:internalName="TaxCatchAllLabel" ma:readOnly="true" ma:showField="CatchAllDataLabel" ma:web="f2ec8d3c-c12f-424c-926f-1f8ebca512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8284724205e42c8a56db8ff4f329779" ma:index="12" ma:taxonomy="true" ma:internalName="o8284724205e42c8a56db8ff4f329779" ma:taxonomyFieldName="DiciplineArea" ma:displayName="Fagområde" ma:default="" ma:fieldId="{88284724-205e-42c8-a56d-b8ff4f329779}" ma:taxonomyMulti="true" ma:sspId="2f595842-50c2-439a-8ba8-4650dfbf24bb" ma:termSetId="d9e37eea-9449-4b77-afa9-0f05c002d4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6cda3eed2d14ea999d67a7bcceae600" ma:index="14" nillable="true" ma:taxonomy="true" ma:internalName="l6cda3eed2d14ea999d67a7bcceae600" ma:taxonomyFieldName="Organisasjon" ma:displayName="Organisasjon" ma:readOnly="false" ma:default="33;#Passasjerskip|3b488db6-e118-4eee-a984-9708fdd3b85b" ma:fieldId="{56cda3ee-d2d1-4ea9-99d6-7a7bcceae600}" ma:sspId="2f595842-50c2-439a-8ba8-4650dfbf24bb" ma:termSetId="be71d145-eb2f-4372-8d5c-c74b11218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Organisasjonsnøkkelord" ma:fieldId="{23f27201-bee3-471e-b2e7-b64fd8b7ca38}" ma:taxonomyMulti="true" ma:sspId="2f595842-50c2-439a-8ba8-4650dfbf24b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c8d3c-c12f-424c-926f-1f8ebca512fc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98AF30-1727-4390-8768-422E1E57D6B5}">
  <ds:schemaRefs>
    <ds:schemaRef ds:uri="http://schemas.microsoft.com/office/2006/metadata/properties"/>
    <ds:schemaRef ds:uri="http://schemas.microsoft.com/office/infopath/2007/PartnerControls"/>
    <ds:schemaRef ds:uri="1065ab05-f7f8-4724-b49f-1e8bf2acbb1d"/>
    <ds:schemaRef ds:uri="f2ec8d3c-c12f-424c-926f-1f8ebca512fc"/>
  </ds:schemaRefs>
</ds:datastoreItem>
</file>

<file path=customXml/itemProps2.xml><?xml version="1.0" encoding="utf-8"?>
<ds:datastoreItem xmlns:ds="http://schemas.openxmlformats.org/officeDocument/2006/customXml" ds:itemID="{B022D08B-1011-4B9E-9892-698754391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FC1EB-BEA0-4F15-B14C-B052CD041E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57A4D9-4C83-473E-A893-62620AE181D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437796B-47B1-40AF-9B7A-AD1811160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5ab05-f7f8-4724-b49f-1e8bf2acbb1d"/>
    <ds:schemaRef ds:uri="f2ec8d3c-c12f-424c-926f-1f8ebca51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Endring i sertifikatforskriften og forskrift om havnestatskontroll</vt:lpstr>
    </vt:vector>
  </TitlesOfParts>
  <Company>Sjøfartsdirektoratet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Endring i sertifikatforskriften og forskrift om havnestatskontroll</dc:title>
  <dc:subject/>
  <dc:creator>Hanne Haraldseide Brekke</dc:creator>
  <cp:keywords>Regelverk</cp:keywords>
  <dc:description/>
  <cp:lastModifiedBy>Hanne Haraldseide Brekke</cp:lastModifiedBy>
  <cp:revision>2</cp:revision>
  <cp:lastPrinted>2019-02-11T09:20:00Z</cp:lastPrinted>
  <dcterms:created xsi:type="dcterms:W3CDTF">2019-02-25T12:20:00Z</dcterms:created>
  <dcterms:modified xsi:type="dcterms:W3CDTF">2019-02-25T12:20:00Z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0x0101008ABC6F4325FBF146B7577C860B30D36001003039D58BBC3CFC49ABFD2ABDE3B328C0</vt:lpwstr>
  </property>
  <property fmtid="{D5CDD505-2E9C-101B-9397-08002B2CF9AE}" pid="3" name="_dlc_DocIdItemGuid">
    <vt:lpwstr>bbcc4978-e9ec-46ed-ac5c-9ebef2b88998</vt:lpwstr>
  </property>
  <property fmtid="{D5CDD505-2E9C-101B-9397-08002B2CF9AE}" pid="4" name="Dokumenttype">
    <vt:lpwstr>240;#Arbeidsdokument|22ad557f-b9fa-45ba-8d6f-27dfb38a65f0</vt:lpwstr>
  </property>
  <property fmtid="{D5CDD505-2E9C-101B-9397-08002B2CF9AE}" pid="5" name="Organisasjon">
    <vt:lpwstr>33;#Passasjerskip|3b488db6-e118-4eee-a984-9708fdd3b85b</vt:lpwstr>
  </property>
  <property fmtid="{D5CDD505-2E9C-101B-9397-08002B2CF9AE}" pid="6" name="TaxKeyword">
    <vt:lpwstr>664;#Regelverk|2cde9afc-3139-47d7-a23a-7d87f413c98c</vt:lpwstr>
  </property>
  <property fmtid="{D5CDD505-2E9C-101B-9397-08002B2CF9AE}" pid="7" name="DiciplineArea">
    <vt:lpwstr>75;#Regelverk|2cde9afc-3139-47d7-a23a-7d87f413c98c</vt:lpwstr>
  </property>
  <property fmtid="{D5CDD505-2E9C-101B-9397-08002B2CF9AE}" pid="8" name="kc7c6ce0590d4971ab5f4f25ee8183c6">
    <vt:lpwstr/>
  </property>
  <property fmtid="{D5CDD505-2E9C-101B-9397-08002B2CF9AE}" pid="9" name="nb5bf3e62b764ecab24439f884b94e4d">
    <vt:lpwstr/>
  </property>
  <property fmtid="{D5CDD505-2E9C-101B-9397-08002B2CF9AE}" pid="10" name="Prosess">
    <vt:lpwstr/>
  </property>
  <property fmtid="{D5CDD505-2E9C-101B-9397-08002B2CF9AE}" pid="11" name="Prosjekt">
    <vt:lpwstr/>
  </property>
</Properties>
</file>